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DF" w:rsidRPr="00B625DF" w:rsidRDefault="00B625DF" w:rsidP="00B625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8"/>
          <w:szCs w:val="28"/>
        </w:rPr>
      </w:pPr>
      <w:r w:rsidRPr="00B625DF">
        <w:rPr>
          <w:b/>
          <w:noProof/>
          <w:sz w:val="28"/>
          <w:szCs w:val="28"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5DF" w:rsidRPr="00B625DF" w:rsidRDefault="00B625DF" w:rsidP="00B6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DF">
        <w:rPr>
          <w:rFonts w:ascii="Times New Roman" w:hAnsi="Times New Roman" w:cs="Times New Roman"/>
          <w:b/>
          <w:sz w:val="28"/>
          <w:szCs w:val="28"/>
        </w:rPr>
        <w:t>Администрация поселка Тим</w:t>
      </w:r>
    </w:p>
    <w:p w:rsidR="00B625DF" w:rsidRPr="00B625DF" w:rsidRDefault="00B625DF" w:rsidP="000E5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DF">
        <w:rPr>
          <w:rFonts w:ascii="Times New Roman" w:hAnsi="Times New Roman" w:cs="Times New Roman"/>
          <w:b/>
          <w:sz w:val="28"/>
          <w:szCs w:val="28"/>
        </w:rPr>
        <w:t>Тимского района</w:t>
      </w:r>
      <w:r w:rsidR="00630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5DF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625DF" w:rsidRPr="00B625DF" w:rsidRDefault="00B625DF" w:rsidP="000E5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25DF" w:rsidRPr="00B625DF" w:rsidRDefault="006302C7" w:rsidP="00B625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5DF" w:rsidRPr="00B625DF" w:rsidRDefault="00B625DF" w:rsidP="00B625DF">
      <w:pPr>
        <w:rPr>
          <w:rFonts w:ascii="Times New Roman" w:hAnsi="Times New Roman" w:cs="Times New Roman"/>
          <w:sz w:val="28"/>
          <w:szCs w:val="28"/>
        </w:rPr>
      </w:pPr>
      <w:r w:rsidRPr="00B625DF">
        <w:rPr>
          <w:rFonts w:ascii="Times New Roman" w:hAnsi="Times New Roman" w:cs="Times New Roman"/>
          <w:sz w:val="28"/>
          <w:szCs w:val="28"/>
        </w:rPr>
        <w:t>31 марта</w:t>
      </w:r>
      <w:r w:rsidR="006302C7">
        <w:rPr>
          <w:rFonts w:ascii="Times New Roman" w:hAnsi="Times New Roman" w:cs="Times New Roman"/>
          <w:sz w:val="28"/>
          <w:szCs w:val="28"/>
        </w:rPr>
        <w:t xml:space="preserve"> </w:t>
      </w:r>
      <w:r w:rsidRPr="00B625DF">
        <w:rPr>
          <w:rFonts w:ascii="Times New Roman" w:hAnsi="Times New Roman" w:cs="Times New Roman"/>
          <w:sz w:val="28"/>
          <w:szCs w:val="28"/>
        </w:rPr>
        <w:t>2015 г</w:t>
      </w:r>
      <w:r w:rsidR="000E506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302C7">
        <w:rPr>
          <w:rFonts w:ascii="Times New Roman" w:hAnsi="Times New Roman" w:cs="Times New Roman"/>
          <w:sz w:val="28"/>
          <w:szCs w:val="28"/>
        </w:rPr>
        <w:t xml:space="preserve"> </w:t>
      </w:r>
      <w:r w:rsidRPr="00B625DF">
        <w:rPr>
          <w:rFonts w:ascii="Times New Roman" w:hAnsi="Times New Roman" w:cs="Times New Roman"/>
          <w:sz w:val="28"/>
          <w:szCs w:val="28"/>
        </w:rPr>
        <w:t xml:space="preserve">№ </w:t>
      </w:r>
      <w:r w:rsidR="00B76EA8">
        <w:rPr>
          <w:rFonts w:ascii="Times New Roman" w:hAnsi="Times New Roman" w:cs="Times New Roman"/>
          <w:sz w:val="28"/>
          <w:szCs w:val="28"/>
        </w:rPr>
        <w:t>28</w:t>
      </w:r>
    </w:p>
    <w:p w:rsidR="00B625DF" w:rsidRP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Pr="00B625DF" w:rsidRDefault="00B625DF" w:rsidP="00B625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присвоения, изменения и аннулирования адресов</w:t>
      </w:r>
    </w:p>
    <w:p w:rsidR="00B625DF" w:rsidRP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4 части 1 статьи 5 Федерального закона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«Правилами присвоения, изменения и аннулирования адресов», утвержденных постановлением Правительства Российской Федерации от 19.11.14г</w:t>
      </w:r>
      <w:r w:rsidR="00630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№1221 администрация поселка Тим ПОСТАНОВЛЯЕТ:</w:t>
      </w:r>
      <w:proofErr w:type="gramEnd"/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B625DF">
      <w:pPr>
        <w:pStyle w:val="a6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прилагаемые Правила присвоения, изменения и аннулирования адресов.</w:t>
      </w:r>
    </w:p>
    <w:p w:rsidR="000E5068" w:rsidRPr="000E5068" w:rsidRDefault="000E5068" w:rsidP="000E5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B625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0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20D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поселка Тим.</w:t>
      </w:r>
    </w:p>
    <w:p w:rsidR="000E5068" w:rsidRPr="000E5068" w:rsidRDefault="000E5068" w:rsidP="000E5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DF" w:rsidRPr="00B620D0" w:rsidRDefault="00B625DF" w:rsidP="00B625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0D0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B625DF" w:rsidRDefault="00B625DF" w:rsidP="00B625DF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B625DF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068" w:rsidRDefault="000E5068" w:rsidP="00B625DF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B625DF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Pr="00B625DF" w:rsidRDefault="00B625DF" w:rsidP="00B625DF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Глава поселка Тим</w:t>
      </w:r>
      <w:r w:rsidR="00C6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630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А.В.Куракулов</w:t>
      </w:r>
      <w:proofErr w:type="spellEnd"/>
    </w:p>
    <w:p w:rsidR="00B625DF" w:rsidRP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5DF" w:rsidRDefault="00B625DF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DE606D" w:rsidRDefault="00555EDA" w:rsidP="00DE6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0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ПРАВИЛА</w:t>
      </w:r>
    </w:p>
    <w:p w:rsidR="00555EDA" w:rsidRPr="00DE606D" w:rsidRDefault="00555EDA" w:rsidP="00DE6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0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присвоения, изменения и аннулирования адресов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I. Общие положения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1. Настоящие Правила устанавливают порядок присвоения,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и аннулирования адресов, включая 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структуре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2. Понятия, используемые в настоящих Правилах, означают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следующее: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адресообразующие</w:t>
      </w:r>
      <w:proofErr w:type="spellEnd"/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элементы - страна, субъект Российской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муниципальное образование, населенный пункт, элемент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сети, элемент планировочной структуры и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идентификационный элемент (элементы) объекта адресации;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"идентификационные элементы объекта адресации 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 участка, типы и номера зданий (сооружений), помещений и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незавершенного строительства;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"уникальный номер адреса объекта адресации в государственном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реестре - номер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записи,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присваивается адресу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адресации в государственном адресном реестре;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"элемент планировочной структуры - зона (массив), район (в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жилой район, микрорайон, квартал, промышленный район),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размещения садоводческих, огороднических и дачных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некоммерческих объединений;</w:t>
      </w:r>
      <w:proofErr w:type="gramEnd"/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"элемент улично-дорожной сети - улица, проспект, переулок,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проезд, набережная, площадь, бульвар, тупик, съезд, шоссе, аллея и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иное.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3. Адрес, присвоенный объекту адресации, должен отвечать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требованиям: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уникальность.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 тот же адрес не может быть присвоен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чем одному объекту адресации, за исключением случаев</w:t>
      </w:r>
      <w:r w:rsidR="00CB1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повторного присвоения одного и того же адреса новому 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 взамен аннулированного адреса объекта адресации,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 одного и того же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земельному участку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расположенному на нем зданию (сооружению) или 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 строительства;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обязательность. Каждому объекту 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 адрес в соответствии с настоящими Правилами;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легитимность. Правовую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процедуры присвоения объекту адресации адреса, 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адресный реестр.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Присвоение,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без взимания платы.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5. Объектами адресации являются 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недвижимого имущества,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сооружения, помещения и объекты незавершенного строительства.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II. Порядок присвоения объекту адресации адреса, изменения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 такого адреса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- городов федерального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 внутригородских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 федерального значения, уполномоченными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информационной адресной системы.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Присвоение объектам адресации адресов и аннулирование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инициативе или на основании заявлений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лиц, указанных в пунктах 27 и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 объектов адресации осуществляется уполномоченными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информации органа, осуществляющего кадастровый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"О государственном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кадастре"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недвижимости</w:t>
        </w:r>
      </w:hyperlink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предоставляемой в установленном Правительством Российской Федерации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принятых решений о присвоении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наименований, об изменении и аннулировании их наименований.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Присвоение объекту адресации адреса осуществляется: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в отношении земельных участков в случаях: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документации по планировке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застроенной и подлежащей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Градостроительным кодексом Российской Федерации</w:t>
        </w:r>
      </w:hyperlink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выполнения в отношении земельного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участка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требованиями, установленными Федеральным законом </w:t>
      </w:r>
      <w:hyperlink r:id="rId8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"О государственном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кадастре недвижимости</w:t>
        </w:r>
      </w:hyperlink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, работ, в результате которы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кадастрового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участке,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постановке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участка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кадастровый учет;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в отношении зданий, сооружений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 в случаях:</w:t>
      </w:r>
    </w:p>
    <w:p w:rsidR="00555EDA" w:rsidRPr="006302C7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(получения)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"О государственном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кадастре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недвижимости</w:t>
        </w:r>
      </w:hyperlink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подготовка документов,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кадастрового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таком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здании,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сооружении и объекте незавершенного строительства,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постановке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здания,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сооружения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незавершенного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государственный кадастровый учет (в случае, если в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Градостроительным кодексом Российской Федерации</w:t>
        </w:r>
      </w:hyperlink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реконструкции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здания,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сооружения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незавершенного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строительства получение разрешения на строительство не требуется);</w:t>
      </w:r>
    </w:p>
    <w:p w:rsidR="00555EDA" w:rsidRPr="006302C7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в) в отношении помещений в случаях: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подготовки и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6302C7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63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Жилищным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нежилое помещение или нежилого помещения в жилое помещение;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и оформления в отношении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(помещений)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tgtFrame="contents" w:history="1"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"О государственном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кадастре"</w:t>
        </w:r>
        <w:r w:rsidRPr="006302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6302C7">
          <w:rPr>
            <w:rFonts w:ascii="Times New Roman" w:eastAsia="Times New Roman" w:hAnsi="Times New Roman" w:cs="Times New Roman"/>
            <w:sz w:val="24"/>
            <w:szCs w:val="24"/>
          </w:rPr>
          <w:t>недвижимости</w:t>
        </w:r>
      </w:hyperlink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кадастрового учета сведения о таком помещении.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 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 строительства такие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10. В случае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зданию или сооружению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 адреса помещению,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сооружении, осуществляется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такому зданию или сооружению.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11.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многоквартирному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одновременное присвоение адресов всем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нем помещениям.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присвоения наименований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 решения по которым принимаются уполномоченными органами,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одновременно с размещением уполномоченным 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 адресном реестре сведений о присвоении наименований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 планировочной структуры и элементам улично-дорожной сети,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или аннулировании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 ведения государственного адресного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реестра.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 и границ субъектов Российской Федерации, муниципальных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порядке межведомственного информационного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ведении государственного адресного реестра.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14. Аннулирование адреса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прекращения существования объекта адресации;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5EDA" w:rsidRPr="00F9444D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отказа в осуществлении кадастрового учета объекта адресации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основаниям, указанным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hyperlink r:id="rId13" w:tgtFrame="contents" w:history="1"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 xml:space="preserve">"О государственном </w:t>
        </w:r>
        <w:proofErr w:type="spellStart"/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кадаст</w:t>
        </w:r>
        <w:proofErr w:type="spellEnd"/>
        <w:proofErr w:type="gramStart"/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"р</w:t>
        </w:r>
        <w:proofErr w:type="gramEnd"/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е недвижимости</w:t>
        </w:r>
      </w:hyperlink>
      <w:r w:rsidR="00555EDA" w:rsidRPr="00F944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присвоения объекту адресации нового адреса.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15. 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прекращения существования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снятия этого объекта адресации с кадастрового учета, за исключением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случаев аннулирования и исключения сведений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tgtFrame="contents" w:history="1">
        <w:r w:rsidR="00555EDA" w:rsidRPr="00F9444D">
          <w:rPr>
            <w:rFonts w:ascii="Times New Roman" w:eastAsia="Times New Roman" w:hAnsi="Times New Roman" w:cs="Times New Roman"/>
            <w:color w:val="18187D"/>
            <w:sz w:val="24"/>
            <w:szCs w:val="24"/>
          </w:rPr>
          <w:t>"</w:t>
        </w:r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О государственном</w:t>
        </w:r>
        <w:r w:rsidRPr="00F9444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кадастре</w:t>
        </w:r>
        <w:r w:rsidRPr="00F9444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F9444D">
          <w:rPr>
            <w:rFonts w:ascii="Times New Roman" w:eastAsia="Times New Roman" w:hAnsi="Times New Roman" w:cs="Times New Roman"/>
            <w:sz w:val="24"/>
            <w:szCs w:val="24"/>
          </w:rPr>
          <w:t>недвижимости</w:t>
        </w:r>
      </w:hyperlink>
      <w:r w:rsidR="00555EDA" w:rsidRP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 недвижимости.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16. Аннулирование адреса существующего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одновременного присвоения этому объекту адресации нового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17. 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являющихся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 сохраняющихся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снятия с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недвижимости.</w:t>
      </w:r>
      <w:r w:rsidR="00F94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Аннулирование и повторное присвоение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являющимся преобразуемыми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 сохраняются в измененных границах, не производится.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18. В случае аннулирования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 прекращением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аннулируются адреса всех помещений в таком 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19. При присвоении объекту адресации адреса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 адреса уполномоченный орган обязан: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определить возможность присвоения объекту 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аннулирования его адреса;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принять решение о присвоении объекту 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 аннулировании в соответствии с требованиями к 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порядком, которые установлены настоящими Правилами, или об отказе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присвоении объекту адресации адреса или аннулировании его адреса.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20. Присвоение объекту адресации адреса или аннулирование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подтверждается решением уполномоченного органа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 адресации адреса или аннулировании его адреса.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21.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 адреса принимается одновременно: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с утверждением 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расположения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 участка, являющегося объектом адресации,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кадастровом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 или кадастровой карте соответствующей территории;</w:t>
      </w:r>
    </w:p>
    <w:p w:rsidR="00555EDA" w:rsidRPr="00DF6F9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перераспределении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C10" w:rsidRPr="00DF6F9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55EDA" w:rsidRPr="00DF6F9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"http://pravo.gov.ru/proxy/ips/?docbody=&amp;prevDoc=102361955&amp;backlink=1&amp;&amp;nd=102073184" \t "contents" </w:instrText>
      </w:r>
      <w:r w:rsidR="00F53C10" w:rsidRPr="00DF6F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55EDA" w:rsidRPr="00DF6F9F">
        <w:rPr>
          <w:rFonts w:ascii="Times New Roman" w:eastAsia="Times New Roman" w:hAnsi="Times New Roman" w:cs="Times New Roman"/>
          <w:sz w:val="24"/>
          <w:szCs w:val="24"/>
        </w:rPr>
        <w:t>Земельным</w:t>
      </w:r>
      <w:r w:rsidRPr="00DF6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DF6F9F">
        <w:rPr>
          <w:rFonts w:ascii="Times New Roman" w:eastAsia="Times New Roman" w:hAnsi="Times New Roman" w:cs="Times New Roman"/>
          <w:sz w:val="24"/>
          <w:szCs w:val="24"/>
        </w:rPr>
        <w:t>кодексом</w:t>
      </w:r>
      <w:r w:rsidRPr="00DF6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DA" w:rsidRPr="00DF6F9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</w:p>
    <w:p w:rsidR="00555EDA" w:rsidRPr="00DF6F9F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F9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F53C10" w:rsidRPr="00DF6F9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F6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с заключением уполномоченным 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</w:t>
      </w:r>
      <w:r w:rsidR="00DF6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застроенной территории в соответствии с </w:t>
      </w:r>
      <w:hyperlink r:id="rId15" w:tgtFrame="contents" w:history="1">
        <w:r w:rsidR="00555EDA" w:rsidRPr="00DF6F9F">
          <w:rPr>
            <w:rFonts w:ascii="Times New Roman" w:eastAsia="Times New Roman" w:hAnsi="Times New Roman" w:cs="Times New Roman"/>
            <w:sz w:val="24"/>
            <w:szCs w:val="24"/>
          </w:rPr>
          <w:t>Градостроительным</w:t>
        </w:r>
        <w:r w:rsidRPr="00DF6F9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DF6F9F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  <w:r w:rsidR="00DF6F9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55EDA" w:rsidRPr="00DF6F9F">
          <w:rPr>
            <w:rFonts w:ascii="Times New Roman" w:eastAsia="Times New Roman" w:hAnsi="Times New Roman" w:cs="Times New Roman"/>
            <w:sz w:val="24"/>
            <w:szCs w:val="24"/>
          </w:rPr>
          <w:t>Российской Федерации</w:t>
        </w:r>
      </w:hyperlink>
      <w:r w:rsidR="00555EDA" w:rsidRPr="00DF6F9F">
        <w:rPr>
          <w:rFonts w:ascii="Times New Roman" w:eastAsia="Times New Roman" w:hAnsi="Times New Roman" w:cs="Times New Roman"/>
          <w:sz w:val="24"/>
          <w:szCs w:val="24"/>
        </w:rPr>
        <w:t>;</w:t>
      </w:r>
      <w:r w:rsidR="00A74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г) с утверждением проекта планировки территории;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 с принятием решения о строительстве объекта 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22.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 адреса содержит: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присвоенный объекту адресации адрес;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 о присвоении адреса;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местоположения объекта адресации;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объектах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 из которых образуется объект адресации;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аннулируемый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аннулируемого адреса объекта адресации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адресном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реестре (в случае присвоения нового адреса объекту адресации);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присвоения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кадастровый учет 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о 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23. Решение уполномоченного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адресации содержит: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аннулируемый адрес объекта адресации;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уникальный 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аннулируемого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 адресном реестре;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причину аннулирования адреса объекта адресации;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кадастровый 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кадастрового учета в случае аннулирования адреса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прекращением существования объекта адресации;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кадастровый номер объекта адресации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адресации на основании присвоения 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адреса;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аннулировании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 объекту адресации нового адреса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 органа объединено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 адресации нового адреса.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24.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 адреса или аннулировании его адреса могут формироваться с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федеральной информационной адресной системы.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25.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внесению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органом в государственный адресный реестр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A7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 рабочих дней со дня принятия такого решения.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26. Датой присвоения объекту адресации 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адресе объекта адресации в государственный адресный реестр.</w:t>
      </w:r>
    </w:p>
    <w:p w:rsidR="00555EDA" w:rsidRPr="00300D35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27. Заявление о присвоении объекту</w:t>
      </w: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73A46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 его адреса (далее - заявление) подается собственником</w:t>
      </w:r>
      <w:r w:rsidR="00473A46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адресации по собственной инициативе либо лицом,</w:t>
      </w: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обладающим</w:t>
      </w:r>
      <w:r w:rsidR="00473A46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следующих вещных прав на объект адресации:</w:t>
      </w:r>
    </w:p>
    <w:p w:rsidR="00555EDA" w:rsidRPr="00300D35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право хозяйственного ведения;</w:t>
      </w:r>
    </w:p>
    <w:p w:rsidR="00555EDA" w:rsidRPr="00300D35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право оперативного управления;</w:t>
      </w:r>
    </w:p>
    <w:p w:rsidR="00555EDA" w:rsidRPr="00300D35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право пожизненно наследуемого владения;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300D35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право постоянного (бессрочного) пользования.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28.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24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 Правил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устанавливаемой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Министерством финансов 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 заявлением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заявителя,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акте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 на то государственного органа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(далее - представитель заявителя).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собственников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многоквартирном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заявлением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собственников,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на подачу такого заявления принятым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 указанных собственников.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садоводческого,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огороднического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дачного некоммерческого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 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некоммерческих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объединений, уполномоченный на подачу такого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общего собрания членов такого некоммерческого объединения.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30. В случае образования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</w:t>
      </w:r>
      <w:r w:rsidR="0047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образуемые объекты 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31.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(представителем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 в уполномоченный орган на бумажном носителе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почтового отправления с описью вложения и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уведомлением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с использованием информационно-телекоммуникационных сетей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proofErr w:type="spellEnd"/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"т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(функций)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(функций)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информационно-телекоммуникационной сети Интернет (далее 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адресной системы).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представляется заявителем (представителем заявителя)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уполномоченный орган или многофункциональный центр предоставления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 и 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в установленном Правительством Российской Федерации порядке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заключено соглашение о взаимодействии.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органом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информационно-телекоммуникационной сети Интернет.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многофункциональный центр по месту нахождения объекта 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32.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заявителя.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представлении заявления представителем заявителя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такому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представителю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заявителя, оформленная в порядке, предусмотренном законодательством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подписывается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 либо представителем заявителя с использованием усиленной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квалифицированной электронной подписи.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предоставлении заявления представителем заявителя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документа к такому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надлежащим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оформленная доверенность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(подписавшим)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доверенность,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усиленной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случае, если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33.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удостоверяющий соответственно личность заявителя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имеющее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юридического лица,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от 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 лица.</w:t>
      </w:r>
      <w:proofErr w:type="gramEnd"/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34. К заявлению прилагаются следующие документы: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правоустанавливающие и (или) </w:t>
      </w:r>
      <w:proofErr w:type="spellStart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правоудостоверяющие</w:t>
      </w:r>
      <w:proofErr w:type="spellEnd"/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объект (объекты) адресации;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кадастровые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недвижимости,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следствием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 которых является образование одного и более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образованием одного и более новых объектов адресации);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разрешение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 адреса строящимся объектам адресации) и (или) разрешение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на ввод объекта адресации в эксплуатацию;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г) схема расположения объекта адресации на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кадастровом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кадастровой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 земельному участку адреса);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) кадастровый паспорт объекта адресации (в случае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объекту адресации, поставленному на кадастровый учет);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е) решение органа местного самоуправления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помещению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 такого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вследствие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помещение);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ж) акт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приемочной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перепланировке помещения, приводящих к образованию одного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(помещений)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образованием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</w:p>
    <w:p w:rsidR="00555EDA" w:rsidRPr="00A11EAF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объектов адресации);</w:t>
      </w:r>
    </w:p>
    <w:p w:rsidR="00555EDA" w:rsidRPr="00A11EA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) кадастровая выписка об объекте недвижимости, который снят с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основаниям, указанным в </w:t>
      </w:r>
      <w:proofErr w:type="gramStart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подпункте</w:t>
      </w:r>
      <w:proofErr w:type="gramEnd"/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пункта 14 настоящих Правил);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и) уведомление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недвижимости запрашиваемых сведений по объекту адресации (в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аннулирования адреса объекта адресации по основаниям,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</w:t>
      </w:r>
      <w:r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A1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подпункте б пункта 14 настоящих Правил).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органы запрашивают документы,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 местного самоуправления и подведомственных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копии,</w:t>
      </w:r>
      <w:proofErr w:type="gramEnd"/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содержащиеся в них).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приложить к нему документы, указанные в пункте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 если такие документы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подведомственных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организаций.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 удостоверяются заявителем (представителем 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усиленной квалифицированной электронной подписи.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36.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(представителем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или его представителю расписку в 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указанием их перечня и даты получения. Расписка выдается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(представителю заявителя) в день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 документов.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заявление и документы,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34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 Правил, представлены в уполномоченный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почтового отправления или представлены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(представителем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 таких заявления и документов направляется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 дня, следующего за днем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34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 Правил, представляемых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подтверждается уполномоченным органом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с указанием входящего регистрационного номера заявления,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даты получения уполномоченным 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 документов, с указанием их объема.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о 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34 настоящих Правил, направляется по указанному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адресной системе в случае представления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соответственно через единый портал, региональный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портал адресной системы.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о 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34 настоящих Правил, направляется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(представителю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 не позднее рабочего дня, следующего за днем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в уполномоченный орган.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37.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 или аннулировании принимаются 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не более чем 18 рабочих дней со дня поступления заявления.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38. В случае представления заявления через многофункциональный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срок, указанный в пункте 37 настоящих Правил, исчисляется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дня передачи многофункциональным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уполномоченный орган.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39.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 адреса или аннулировании его адреса,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 в таком 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органом заявителю (представителю заявителя) одним из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способов, указанным в заявлении: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информационно-телекоммуникационных сетей общего пользования,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единого портала, региональных порталов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адресной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системы, не позднее одного рабочего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указанного в пунктах 37 и 38 настоящих Правил;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документа не позднее рабочего дня, следующего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r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10-м</w:t>
      </w:r>
      <w:r w:rsidR="00F71DBF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рабочим </w:t>
      </w:r>
      <w:proofErr w:type="gramStart"/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днем</w:t>
      </w:r>
      <w:proofErr w:type="gramEnd"/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со дня</w:t>
      </w:r>
      <w:r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истечения</w:t>
      </w:r>
      <w:r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C5772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установленного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указанному в заявлении почтовому адресу.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 заявлении указания о выдаче решения о присвоении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 адресации адреса или аннулировании его 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многофункциональный центр для выдачи заявителю не позднее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дня, следующего за днем истечения срока, установленного пунктами 37</w:t>
      </w:r>
      <w:r w:rsidR="00F7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 38 настоящих Правил.</w:t>
      </w:r>
    </w:p>
    <w:p w:rsidR="00555EDA" w:rsidRPr="0061145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40. В присвоении объекту адресации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или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аннулировании</w:t>
      </w:r>
      <w:r w:rsidR="00F71DBF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его адреса может быть отказано в случаях, если:</w:t>
      </w:r>
      <w:r w:rsidR="00F71DBF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а) с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заявлением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присвоении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объекту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адресации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</w:t>
      </w:r>
      <w:r w:rsidR="00F71DBF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обратилось лицо, не указанное в пунктах 27 и 29 настоящих Правил;</w:t>
      </w:r>
    </w:p>
    <w:p w:rsidR="00555EDA" w:rsidRPr="0061145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б) ответ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межведомственный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запрос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свидетельствует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отсутствии документа и (или) информации, </w:t>
      </w:r>
      <w:proofErr w:type="gramStart"/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необходимых</w:t>
      </w:r>
      <w:proofErr w:type="gramEnd"/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для присвоения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объекту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адресации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или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аннулирования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его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адреса,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соответствующий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документ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не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был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представлен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заявителем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(представителем заявителя) по собственной инициативе;</w:t>
      </w:r>
    </w:p>
    <w:p w:rsidR="00555EDA" w:rsidRPr="0061145F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в) документы,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обязанность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предоставлению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которых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для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присвоения объекту адресации адреса или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аннулирования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его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возложена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заявителя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(представителя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заявителя),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выданы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нарушением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порядка,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установленного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законодательством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Российской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Федерации;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г) отсутствуют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случаи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условия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для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присвоения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объекту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адресации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или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аннулирования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его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адреса,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указанные</w:t>
      </w:r>
      <w:r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="00A822D9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55EDA" w:rsidRPr="006114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пунктах 5, 8-11 и 14-18 настоящих Правил.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41. Решение об отказе в 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A82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аннулировании его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82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ссылкой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 w:rsidR="00A82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являющиеся основанием для принятия такого решения.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42. Форма решения об отказе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или аннулировании его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 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43. Решение об отказе в присвоении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аннулировании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порядке.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III. Структура адреса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44. Структура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следующую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описанных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идентифицирующими их реквизитами (далее - реквизит адреса):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 страны (Российская Федерация);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наименование субъекта Российской Федерации;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наименование муниципального района, городского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внутригородской территории (для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 субъекта Российской Федерации;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наименование городского или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внутригородского района городского округа;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 наименование населенного пункта;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е) наименование элемента планировочной структуры;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ж) наименование элемента улично-дорожной сети;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 номер земельного участка;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и) тип и номер здания, сооружения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к)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45.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определенная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соответствующая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последовательности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адресообразующих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указанная в пункте 44 настоящих Правил.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46. 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 Обязательными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адресообразующими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элементами для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адресации являются: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страна;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субъект Российской Федерации;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муниципальный район, городской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внутригородская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(для городов федерального значения)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г) городское или сельское поселение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(для муниципального района);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 населенный пункт.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Иные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адресообразующие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элементы применяются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 вида объекта адресации.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49. Структура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адресообразующие</w:t>
      </w:r>
      <w:proofErr w:type="spellEnd"/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элементы, описанные идентифицирующими их реквизитами: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наименование элемента улично-дорожной сети (при 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номер земельного участка.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50. Структура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адресообразующим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элементам, указанным в пункте 47 настоящих Правил,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описанные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идентифицирующими их реквизитами: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наименование элемента улично-дорожной сети (при 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тип и номер здания, сооружения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незавершенного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51. Структура адреса помещения в пределах 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(сооружения)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дополнение к обязательным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адресообразующим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элементам, указанным 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идентифицирующими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реквизитами: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наименование элемента улично-дорожной сети (при наличии);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в) тип и номер здания, сооружения;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г) тип и номер помещения в пределах здания, сооружения;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 тип и номер 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коммунальных квартир).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52. 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сети, элементов 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(сооружений)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адреса, а также правила сокращенного 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адресообразующих</w:t>
      </w:r>
      <w:proofErr w:type="spellEnd"/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IV. Правила написания наименований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 нумерации объектов адресации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53.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внутригородской территории в составе субъекта Российской Федерации,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или сельского поселения, населенного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</w:p>
    <w:p w:rsidR="00555EDA" w:rsidRPr="00555EDA" w:rsidRDefault="00555EDA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указываются с использованием букв русского алфавита. Дополнительные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указаны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латинского алфавита, а также по усмотрению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</w:t>
      </w:r>
      <w:r w:rsidR="00630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 государственных языках субъектов Российской Федерации или родных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языках народов 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внутригородской территории в составе субъекта Российской Федерации,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образований 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соответствующим наименованиям, внесенным в Государственный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 названий.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 страны и субъектов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округов, внутригородских территорий в составе субъектов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перечень наименований населенных пунктов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 Государственным каталогом географических названий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информационной адресной системе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соответственно государственного реестра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названий, полученных оператором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федеральной информационной адресной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в порядке межведомственного информационного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федеральной информационной адресной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 государственного адресного реестра.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54.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 улично-дорожной сети допускается использовать прописные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строчные буквы русского алфавита, арабские цифры, а также следующие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символы: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)" "- - 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б)" "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очка;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)" "( - 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открывающая круглая скобка;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г)" ") - закрывающая круглая скобка;</w:t>
      </w:r>
      <w:proofErr w:type="gramEnd"/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)" "N - знак номера.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55. Наименования элементов планировочной структуры и элементов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словообразовательным,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произносительным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стилистическим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литературного языка.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56. Входящее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 порядковое числительное 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арабских цифр и дополнением буквы (букв) грамматического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дефис.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57. Цифры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сети, присвоенных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знаменательных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дат,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цифры, обозначающие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родительном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падеже,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сопровождаются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цифры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окончанием.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58. Собственные наименования элементов планировочной структуры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 улично-дорожной сети, присвоенные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деятелей,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в родительном падеже.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59. Собственное наименование элемента планировочной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элемента улично-дорожной сети, состоящее из имени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заменяется начальными буквами имени и фамилии. Наименования в честь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60. Составные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планировочной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и элементов улично-дорожной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написанием имени и фамилии или звания и фамилии.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61. В структуре 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целое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дробное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добавлением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буквенного индекса (при необходимости).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номерной части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арабские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цифры и при необходимости буквы русского алфавита,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б"</w:t>
      </w:r>
      <w:proofErr w:type="gram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ё, ""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," 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," 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," 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и" "</w:t>
      </w:r>
      <w:proofErr w:type="spellStart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си"м"вол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/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косая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черта.</w:t>
      </w:r>
    </w:p>
    <w:p w:rsidR="00555EDA" w:rsidRPr="00555EDA" w:rsidRDefault="006302C7" w:rsidP="00555E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62. Объектам адресации, находящимся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пересечении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присваивается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элементу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сети, на который выходит фасад объекта адресации.</w:t>
      </w:r>
    </w:p>
    <w:p w:rsidR="00B625DF" w:rsidRPr="00B625DF" w:rsidRDefault="006302C7" w:rsidP="00F10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63. Нумерация объектов адресации,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 адресации, 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последовательными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нему</w:t>
      </w:r>
      <w:r w:rsidR="00F1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EDA" w:rsidRPr="00555ED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буквенного индекса.</w:t>
      </w:r>
    </w:p>
    <w:sectPr w:rsidR="00B625DF" w:rsidRPr="00B625DF" w:rsidSect="007716D5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07CE2"/>
    <w:multiLevelType w:val="hybridMultilevel"/>
    <w:tmpl w:val="195C4EA0"/>
    <w:lvl w:ilvl="0" w:tplc="B816B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9B7191"/>
    <w:multiLevelType w:val="hybridMultilevel"/>
    <w:tmpl w:val="18E8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5EDA"/>
    <w:rsid w:val="000E5068"/>
    <w:rsid w:val="001A439C"/>
    <w:rsid w:val="001C7D66"/>
    <w:rsid w:val="00300D35"/>
    <w:rsid w:val="00337CA7"/>
    <w:rsid w:val="00473A46"/>
    <w:rsid w:val="00555EDA"/>
    <w:rsid w:val="005931B6"/>
    <w:rsid w:val="0061145F"/>
    <w:rsid w:val="006302C7"/>
    <w:rsid w:val="007716D5"/>
    <w:rsid w:val="00A11EAF"/>
    <w:rsid w:val="00A74CF8"/>
    <w:rsid w:val="00A822D9"/>
    <w:rsid w:val="00AE1F37"/>
    <w:rsid w:val="00B625DF"/>
    <w:rsid w:val="00B76EA8"/>
    <w:rsid w:val="00C57723"/>
    <w:rsid w:val="00C63CF7"/>
    <w:rsid w:val="00CB12D3"/>
    <w:rsid w:val="00DE606D"/>
    <w:rsid w:val="00DF6F9F"/>
    <w:rsid w:val="00F10A1A"/>
    <w:rsid w:val="00F53C10"/>
    <w:rsid w:val="00F71DBF"/>
    <w:rsid w:val="00F9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5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5EDA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55E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5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2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1955&amp;backlink=1&amp;&amp;nd=102115974" TargetMode="External"/><Relationship Id="rId13" Type="http://schemas.openxmlformats.org/officeDocument/2006/relationships/hyperlink" Target="http://pravo.gov.ru/proxy/ips/?docbody=&amp;prevDoc=102361955&amp;backlink=1&amp;&amp;nd=102115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61955&amp;backlink=1&amp;&amp;nd=102090643" TargetMode="External"/><Relationship Id="rId12" Type="http://schemas.openxmlformats.org/officeDocument/2006/relationships/hyperlink" Target="http://pravo.gov.ru/proxy/ips/?docbody=&amp;prevDoc=102361955&amp;backlink=1&amp;&amp;nd=1021159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361955&amp;backlink=1&amp;&amp;nd=102115974" TargetMode="External"/><Relationship Id="rId11" Type="http://schemas.openxmlformats.org/officeDocument/2006/relationships/hyperlink" Target="http://pravo.gov.ru/proxy/ips/?docbody=&amp;prevDoc=102361955&amp;backlink=1&amp;&amp;nd=10209064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gov.ru/proxy/ips/?docbody=&amp;prevDoc=102361955&amp;backlink=1&amp;&amp;nd=102090643" TargetMode="External"/><Relationship Id="rId10" Type="http://schemas.openxmlformats.org/officeDocument/2006/relationships/hyperlink" Target="http://pravo.gov.ru/proxy/ips/?docbody=&amp;prevDoc=102361955&amp;backlink=1&amp;&amp;nd=10209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61955&amp;backlink=1&amp;&amp;nd=102115974" TargetMode="External"/><Relationship Id="rId14" Type="http://schemas.openxmlformats.org/officeDocument/2006/relationships/hyperlink" Target="http://pravo.gov.ru/proxy/ips/?docbody=&amp;prevDoc=102361955&amp;backlink=1&amp;&amp;nd=102115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2015-04-03T10:43:00Z</cp:lastPrinted>
  <dcterms:created xsi:type="dcterms:W3CDTF">2015-04-03T05:50:00Z</dcterms:created>
  <dcterms:modified xsi:type="dcterms:W3CDTF">2015-04-07T05:29:00Z</dcterms:modified>
</cp:coreProperties>
</file>