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6D" w:rsidRPr="00165B18" w:rsidRDefault="007E2A6D" w:rsidP="006961C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65B18">
        <w:rPr>
          <w:rFonts w:ascii="Times New Roman" w:hAnsi="Times New Roman" w:cs="Times New Roman"/>
          <w:sz w:val="28"/>
        </w:rPr>
        <w:t xml:space="preserve">СОБРАНИЕ ДЕПУТАТОВ ПОСЕЛКА ТИМ </w:t>
      </w:r>
    </w:p>
    <w:p w:rsidR="007E2A6D" w:rsidRPr="00165B18" w:rsidRDefault="007E2A6D" w:rsidP="007E2A6D">
      <w:pPr>
        <w:jc w:val="center"/>
        <w:rPr>
          <w:rFonts w:ascii="Times New Roman" w:hAnsi="Times New Roman" w:cs="Times New Roman"/>
          <w:sz w:val="28"/>
        </w:rPr>
      </w:pPr>
      <w:r w:rsidRPr="00165B18">
        <w:rPr>
          <w:rFonts w:ascii="Times New Roman" w:hAnsi="Times New Roman" w:cs="Times New Roman"/>
          <w:sz w:val="28"/>
        </w:rPr>
        <w:t>РЕШЕНИЕ</w:t>
      </w:r>
    </w:p>
    <w:p w:rsidR="007E2A6D" w:rsidRPr="00165B18" w:rsidRDefault="007E2A6D" w:rsidP="007E2A6D">
      <w:pPr>
        <w:rPr>
          <w:rFonts w:ascii="Times New Roman" w:hAnsi="Times New Roman" w:cs="Times New Roman"/>
          <w:sz w:val="28"/>
        </w:rPr>
      </w:pPr>
      <w:r w:rsidRPr="00165B18">
        <w:rPr>
          <w:rFonts w:ascii="Times New Roman" w:hAnsi="Times New Roman" w:cs="Times New Roman"/>
          <w:sz w:val="28"/>
        </w:rPr>
        <w:t xml:space="preserve">       </w:t>
      </w:r>
      <w:r w:rsidR="00ED00E3">
        <w:rPr>
          <w:rFonts w:ascii="Times New Roman" w:hAnsi="Times New Roman" w:cs="Times New Roman"/>
          <w:sz w:val="28"/>
        </w:rPr>
        <w:t>2</w:t>
      </w:r>
      <w:r w:rsidR="00E8161C">
        <w:rPr>
          <w:rFonts w:ascii="Times New Roman" w:hAnsi="Times New Roman" w:cs="Times New Roman"/>
          <w:sz w:val="28"/>
        </w:rPr>
        <w:t>2</w:t>
      </w:r>
      <w:r w:rsidR="00ED00E3">
        <w:rPr>
          <w:rFonts w:ascii="Times New Roman" w:hAnsi="Times New Roman" w:cs="Times New Roman"/>
          <w:sz w:val="28"/>
        </w:rPr>
        <w:t xml:space="preserve"> сентября 2014 г</w:t>
      </w:r>
      <w:r w:rsidRPr="00165B18">
        <w:rPr>
          <w:rFonts w:ascii="Times New Roman" w:hAnsi="Times New Roman" w:cs="Times New Roman"/>
          <w:sz w:val="28"/>
        </w:rPr>
        <w:t xml:space="preserve">                    № </w:t>
      </w:r>
      <w:r w:rsidR="00ED00E3">
        <w:rPr>
          <w:rFonts w:ascii="Times New Roman" w:hAnsi="Times New Roman" w:cs="Times New Roman"/>
          <w:sz w:val="28"/>
        </w:rPr>
        <w:t>36</w:t>
      </w:r>
    </w:p>
    <w:p w:rsidR="007E2A6D" w:rsidRDefault="009A2D9C" w:rsidP="009A2D9C">
      <w:pPr>
        <w:pStyle w:val="a3"/>
        <w:ind w:right="4818"/>
        <w:rPr>
          <w:szCs w:val="28"/>
        </w:rPr>
      </w:pPr>
      <w:r w:rsidRPr="004A362B">
        <w:rPr>
          <w:szCs w:val="28"/>
        </w:rPr>
        <w:t>О внесении изменений и дополнений в Правила  землепользования и застройки муниципального образования «поселок Тим» Тимского района Курской области</w:t>
      </w:r>
    </w:p>
    <w:p w:rsidR="007E2A6D" w:rsidRDefault="007E2A6D" w:rsidP="007E2A6D">
      <w:pPr>
        <w:pStyle w:val="a3"/>
        <w:rPr>
          <w:szCs w:val="28"/>
        </w:rPr>
      </w:pPr>
    </w:p>
    <w:p w:rsidR="009A2D9C" w:rsidRPr="009A2D9C" w:rsidRDefault="009A2D9C" w:rsidP="009A2D9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D9C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муниципального образования «поселок Тим» Тимского района Курской области Собрание депутатов поселка Тим РЕШИЛО:</w:t>
      </w:r>
    </w:p>
    <w:p w:rsidR="007E2A6D" w:rsidRPr="009A2D9C" w:rsidRDefault="009A2D9C" w:rsidP="009A2D9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A2D9C">
        <w:rPr>
          <w:rFonts w:ascii="Times New Roman" w:eastAsia="Times New Roman" w:hAnsi="Times New Roman" w:cs="Times New Roman"/>
          <w:sz w:val="28"/>
          <w:szCs w:val="28"/>
        </w:rPr>
        <w:t xml:space="preserve">1. Внести </w:t>
      </w:r>
      <w:r w:rsidRPr="009A2D9C">
        <w:rPr>
          <w:rFonts w:ascii="Times New Roman" w:hAnsi="Times New Roman" w:cs="Times New Roman"/>
          <w:sz w:val="28"/>
          <w:szCs w:val="28"/>
        </w:rPr>
        <w:t xml:space="preserve">в </w:t>
      </w:r>
      <w:r w:rsidRPr="009A2D9C">
        <w:rPr>
          <w:rFonts w:ascii="Times New Roman" w:eastAsia="Times New Roman" w:hAnsi="Times New Roman" w:cs="Times New Roman"/>
          <w:sz w:val="28"/>
          <w:szCs w:val="28"/>
        </w:rPr>
        <w:t>Правила  землепользования и застройки муниципального образования «поселок Тим» Тимского района Курской области</w:t>
      </w:r>
      <w:r w:rsidRPr="009A2D9C">
        <w:rPr>
          <w:rFonts w:ascii="Times New Roman" w:hAnsi="Times New Roman" w:cs="Times New Roman"/>
          <w:sz w:val="28"/>
          <w:szCs w:val="28"/>
        </w:rPr>
        <w:t xml:space="preserve">, утвержденные решением Собрания депутатов поселка Тим от </w:t>
      </w:r>
      <w:r w:rsidRPr="009A2D9C">
        <w:rPr>
          <w:rFonts w:ascii="Times New Roman" w:eastAsia="Times New Roman" w:hAnsi="Times New Roman" w:cs="Times New Roman"/>
          <w:sz w:val="28"/>
          <w:szCs w:val="28"/>
        </w:rPr>
        <w:t>16.11.2012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D9C">
        <w:rPr>
          <w:rFonts w:ascii="Times New Roman" w:eastAsia="Times New Roman" w:hAnsi="Times New Roman" w:cs="Times New Roman"/>
          <w:sz w:val="28"/>
          <w:szCs w:val="28"/>
        </w:rPr>
        <w:t>№ 51</w:t>
      </w:r>
      <w:r w:rsidR="007E2A6D" w:rsidRPr="009A2D9C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27093C" w:rsidRPr="00A32C30" w:rsidRDefault="009A2D9C" w:rsidP="00096260">
      <w:pPr>
        <w:pStyle w:val="a3"/>
        <w:ind w:firstLine="567"/>
        <w:rPr>
          <w:szCs w:val="28"/>
        </w:rPr>
      </w:pPr>
      <w:r>
        <w:rPr>
          <w:szCs w:val="28"/>
        </w:rPr>
        <w:t>1</w:t>
      </w:r>
      <w:r w:rsidR="0027093C" w:rsidRPr="00A32C30">
        <w:rPr>
          <w:szCs w:val="28"/>
        </w:rPr>
        <w:t xml:space="preserve">) </w:t>
      </w:r>
      <w:r w:rsidR="00CA1FAB" w:rsidRPr="00A32C30">
        <w:rPr>
          <w:szCs w:val="28"/>
        </w:rPr>
        <w:t xml:space="preserve">пункт </w:t>
      </w:r>
      <w:r>
        <w:rPr>
          <w:szCs w:val="28"/>
        </w:rPr>
        <w:t xml:space="preserve">11.2.2. </w:t>
      </w:r>
      <w:r w:rsidR="00D42E30" w:rsidRPr="00A32C30">
        <w:rPr>
          <w:szCs w:val="28"/>
        </w:rPr>
        <w:t xml:space="preserve"> </w:t>
      </w:r>
      <w:r w:rsidR="0027093C" w:rsidRPr="00A32C30">
        <w:rPr>
          <w:szCs w:val="28"/>
        </w:rPr>
        <w:t>изложить в новой редакции:</w:t>
      </w:r>
    </w:p>
    <w:p w:rsidR="009A2D9C" w:rsidRDefault="00D42E30" w:rsidP="0009626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D9C">
        <w:rPr>
          <w:rFonts w:ascii="Times New Roman" w:hAnsi="Times New Roman" w:cs="Times New Roman"/>
          <w:sz w:val="28"/>
          <w:szCs w:val="28"/>
        </w:rPr>
        <w:t>«</w:t>
      </w:r>
      <w:r w:rsidR="009A2D9C" w:rsidRPr="009A2D9C">
        <w:rPr>
          <w:rFonts w:ascii="Times New Roman" w:eastAsia="Times New Roman" w:hAnsi="Times New Roman" w:cs="Times New Roman"/>
          <w:sz w:val="28"/>
          <w:szCs w:val="28"/>
        </w:rPr>
        <w:t>11.2.2. Основные виды разрешенного использования земельных участков и объектов капитального строительства:</w:t>
      </w:r>
    </w:p>
    <w:tbl>
      <w:tblPr>
        <w:tblW w:w="9513" w:type="dxa"/>
        <w:tblInd w:w="93" w:type="dxa"/>
        <w:tblLook w:val="04A0"/>
      </w:tblPr>
      <w:tblGrid>
        <w:gridCol w:w="9513"/>
      </w:tblGrid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иных видов жилой застройки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малоэтажной застройки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застройки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0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многоквартирной застройки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0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объектов жилой застройки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1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870985">
            <w:pPr>
              <w:spacing w:after="0" w:line="240" w:lineRule="auto"/>
              <w:ind w:right="-34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автомобильных дорог и их конструктивных элементов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зданий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30DCF" w:rsidRDefault="00230DCF" w:rsidP="00230D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230DCF">
              <w:rPr>
                <w:rFonts w:ascii="Times New Roman" w:hAnsi="Times New Roman" w:cs="Times New Roman"/>
                <w:sz w:val="28"/>
                <w:szCs w:val="28"/>
              </w:rPr>
              <w:t>Для размещения объектов делового назначения, в том числе офисных центров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0DCF" w:rsidRPr="00B61ECB" w:rsidRDefault="00230DCF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Для размещения гостиниц;</w:t>
            </w:r>
          </w:p>
        </w:tc>
      </w:tr>
      <w:tr w:rsidR="00B61ECB" w:rsidRPr="00B61ECB" w:rsidTr="00870985">
        <w:trPr>
          <w:trHeight w:val="34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общественно-делового значения, обеспечивающих жизнь граждан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начального, общего и среднего (полного) общего образования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1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историко-культурного назначения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8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индивидуального гаража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3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1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7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наземных объектов водопроводов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0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3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религиозного назначения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4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51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0F7892">
        <w:trPr>
          <w:trHeight w:val="38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физической культуры и спорта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энергетики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51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подземных кабельных и воздушных линий связи и радиофикации и их охранные зоны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подстанций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зданий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510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P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и административных зданий, строений, сооружений и обслуживающих их объектов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61ECB" w:rsidRPr="00B61ECB" w:rsidTr="00870985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B61ECB" w:rsidRDefault="00870985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1ECB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стоянок автомобильного транспорта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="00096260">
              <w:rPr>
                <w:rFonts w:ascii="Times New Roman" w:eastAsia="Times New Roman" w:hAnsi="Times New Roman" w:cs="Times New Roman"/>
                <w:sz w:val="28"/>
                <w:szCs w:val="28"/>
              </w:rPr>
              <w:t>.»</w:t>
            </w:r>
            <w:r w:rsidR="007F044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96260" w:rsidRPr="00B61ECB" w:rsidRDefault="00096260" w:rsidP="00B61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96260" w:rsidRPr="00A32C30" w:rsidRDefault="00862492" w:rsidP="00096260">
      <w:pPr>
        <w:pStyle w:val="a3"/>
        <w:ind w:left="502"/>
        <w:rPr>
          <w:szCs w:val="28"/>
        </w:rPr>
      </w:pPr>
      <w:r w:rsidRPr="00862492">
        <w:t>2</w:t>
      </w:r>
      <w:r w:rsidR="00C23ED0" w:rsidRPr="00862492">
        <w:t xml:space="preserve">) </w:t>
      </w:r>
      <w:r w:rsidR="00096260" w:rsidRPr="00A32C30">
        <w:rPr>
          <w:szCs w:val="28"/>
        </w:rPr>
        <w:t xml:space="preserve">пункт </w:t>
      </w:r>
      <w:r w:rsidR="00096260">
        <w:rPr>
          <w:szCs w:val="28"/>
        </w:rPr>
        <w:t>11.</w:t>
      </w:r>
      <w:r w:rsidR="001140D9">
        <w:rPr>
          <w:szCs w:val="28"/>
        </w:rPr>
        <w:t>3</w:t>
      </w:r>
      <w:r w:rsidR="00096260">
        <w:rPr>
          <w:szCs w:val="28"/>
        </w:rPr>
        <w:t xml:space="preserve">.2. </w:t>
      </w:r>
      <w:r w:rsidR="00096260" w:rsidRPr="00A32C30">
        <w:rPr>
          <w:szCs w:val="28"/>
        </w:rPr>
        <w:t xml:space="preserve"> изложить в новой редакции:</w:t>
      </w:r>
    </w:p>
    <w:p w:rsidR="007F0446" w:rsidRPr="007F0446" w:rsidRDefault="00862492" w:rsidP="007F044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446">
        <w:rPr>
          <w:rFonts w:ascii="Times New Roman" w:hAnsi="Times New Roman" w:cs="Times New Roman"/>
          <w:sz w:val="28"/>
          <w:szCs w:val="28"/>
        </w:rPr>
        <w:t>«</w:t>
      </w:r>
      <w:r w:rsidR="007F0446" w:rsidRPr="007F0446">
        <w:rPr>
          <w:rFonts w:ascii="Times New Roman" w:eastAsia="Times New Roman" w:hAnsi="Times New Roman" w:cs="Times New Roman"/>
          <w:sz w:val="28"/>
          <w:szCs w:val="28"/>
        </w:rPr>
        <w:t>11.3.2. Основные виды разрешенного использования земельных участков и объектов капитального строительства:</w:t>
      </w:r>
    </w:p>
    <w:tbl>
      <w:tblPr>
        <w:tblW w:w="9513" w:type="dxa"/>
        <w:tblInd w:w="93" w:type="dxa"/>
        <w:tblLook w:val="04A0"/>
      </w:tblPr>
      <w:tblGrid>
        <w:gridCol w:w="9513"/>
      </w:tblGrid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7F0446" w:rsidP="00114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- </w:t>
            </w:r>
            <w:r w:rsidR="001140D9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1140D9"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  <w:r w:rsidR="001140D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иных видов жилой застройки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малоэтажной застройки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застройки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0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многоквартирной застройки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0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объектов жилой застройки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1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ind w:right="-34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автомобильных дорог и их конструктивных элементов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зданий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B1C91" w:rsidRDefault="004B1C91" w:rsidP="004B1C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230DCF">
              <w:rPr>
                <w:rFonts w:ascii="Times New Roman" w:hAnsi="Times New Roman" w:cs="Times New Roman"/>
                <w:sz w:val="28"/>
                <w:szCs w:val="28"/>
              </w:rPr>
              <w:t>Для размещения объектов делового назначения, в том числе офисных центров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C91" w:rsidRPr="00B61ECB" w:rsidRDefault="004B1C91" w:rsidP="004B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Для размещения гостиниц;</w:t>
            </w:r>
          </w:p>
        </w:tc>
      </w:tr>
      <w:tr w:rsidR="001140D9" w:rsidRPr="00B61ECB" w:rsidTr="0017479F">
        <w:trPr>
          <w:trHeight w:val="34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общественно-делового значения, обеспечивающих жизнь граждан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начального, общего и среднего (полного) общего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1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историко-культурного назначения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8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индивидуального гаража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3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1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7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наземных объектов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0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3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религиозного назначения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4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51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36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0F7892">
        <w:trPr>
          <w:trHeight w:val="38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51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подземных кабельных и воздушных линий связи и радиофикации и их охранные зоны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подстанций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зданий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510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и административных зданий, строений, сооружений и обслуживающих их объектов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140D9" w:rsidRPr="00B61ECB" w:rsidTr="0017479F">
        <w:trPr>
          <w:trHeight w:val="255"/>
        </w:trPr>
        <w:tc>
          <w:tcPr>
            <w:tcW w:w="9513" w:type="dxa"/>
            <w:shd w:val="clear" w:color="auto" w:fill="auto"/>
            <w:vAlign w:val="bottom"/>
            <w:hideMark/>
          </w:tcPr>
          <w:p w:rsidR="001140D9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B61EC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стоянок автомобильного транспорта</w:t>
            </w:r>
            <w:r w:rsidR="00221184" w:rsidRPr="0041710B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</w:p>
          <w:p w:rsidR="001140D9" w:rsidRPr="00B61ECB" w:rsidRDefault="001140D9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F7892" w:rsidRDefault="000F7892" w:rsidP="00E20CF5">
      <w:pPr>
        <w:pStyle w:val="a3"/>
        <w:numPr>
          <w:ilvl w:val="0"/>
          <w:numId w:val="8"/>
        </w:numPr>
        <w:rPr>
          <w:szCs w:val="28"/>
        </w:rPr>
      </w:pPr>
      <w:r w:rsidRPr="00A32C30">
        <w:rPr>
          <w:szCs w:val="28"/>
        </w:rPr>
        <w:t xml:space="preserve">пункт </w:t>
      </w:r>
      <w:r>
        <w:rPr>
          <w:szCs w:val="28"/>
        </w:rPr>
        <w:t>11.</w:t>
      </w:r>
      <w:r w:rsidR="00AB5558">
        <w:rPr>
          <w:szCs w:val="28"/>
        </w:rPr>
        <w:t>5</w:t>
      </w:r>
      <w:r>
        <w:rPr>
          <w:szCs w:val="28"/>
        </w:rPr>
        <w:t xml:space="preserve">.2. </w:t>
      </w:r>
      <w:r w:rsidRPr="00A32C30">
        <w:rPr>
          <w:szCs w:val="28"/>
        </w:rPr>
        <w:t xml:space="preserve"> изложить в новой редакции:</w:t>
      </w:r>
    </w:p>
    <w:tbl>
      <w:tblPr>
        <w:tblW w:w="9796" w:type="dxa"/>
        <w:tblInd w:w="93" w:type="dxa"/>
        <w:tblLook w:val="04A0"/>
      </w:tblPr>
      <w:tblGrid>
        <w:gridCol w:w="9796"/>
      </w:tblGrid>
      <w:tr w:rsidR="00472F0D" w:rsidRPr="00472F0D" w:rsidTr="00AD69EB">
        <w:trPr>
          <w:trHeight w:val="450"/>
        </w:trPr>
        <w:tc>
          <w:tcPr>
            <w:tcW w:w="9796" w:type="dxa"/>
            <w:shd w:val="clear" w:color="auto" w:fill="auto"/>
            <w:vAlign w:val="bottom"/>
            <w:hideMark/>
          </w:tcPr>
          <w:p w:rsidR="00030A83" w:rsidRPr="00030A83" w:rsidRDefault="00AB5558" w:rsidP="00030A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A8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20B2">
              <w:rPr>
                <w:rFonts w:ascii="Times New Roman" w:hAnsi="Times New Roman" w:cs="Times New Roman"/>
                <w:sz w:val="28"/>
                <w:szCs w:val="28"/>
              </w:rPr>
              <w:t xml:space="preserve">11.5.2. </w:t>
            </w:r>
            <w:r w:rsidR="00030A83" w:rsidRPr="00030A8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строительства:</w:t>
            </w:r>
          </w:p>
          <w:p w:rsidR="00472F0D" w:rsidRPr="00472F0D" w:rsidRDefault="00472F0D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2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372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автомобильных дорог и их конструктивных элементов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300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зданий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300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водопроводов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300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D23EB0">
        <w:trPr>
          <w:trHeight w:val="301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назначения, в том числе офисных центров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оптовой торговли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D23EB0">
        <w:trPr>
          <w:trHeight w:val="319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D23EB0">
        <w:trPr>
          <w:trHeight w:val="281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физической культуры и спорта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зданий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510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производственных и административных зданий, строений, 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сооружений и обслуживающих их объектов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складских помещений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510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эксплуатационных предприятий связи и обслуживания линий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связи</w:t>
            </w:r>
            <w:r w:rsidR="00AD69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2F0D" w:rsidRPr="00472F0D" w:rsidTr="00AD69EB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:rsidR="00472F0D" w:rsidRPr="00472F0D" w:rsidRDefault="003372CC" w:rsidP="00472F0D">
            <w:pPr>
              <w:spacing w:after="0" w:line="240" w:lineRule="auto"/>
              <w:ind w:right="-40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72F0D" w:rsidRPr="00472F0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стоянок автомобильного транспорта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0F7892" w:rsidRPr="00A32C30" w:rsidRDefault="000F7892" w:rsidP="000F7892">
      <w:pPr>
        <w:pStyle w:val="a3"/>
        <w:rPr>
          <w:szCs w:val="28"/>
        </w:rPr>
      </w:pPr>
    </w:p>
    <w:p w:rsidR="00BD3C5A" w:rsidRDefault="00BD3C5A" w:rsidP="0051291D">
      <w:pPr>
        <w:pStyle w:val="a3"/>
        <w:numPr>
          <w:ilvl w:val="0"/>
          <w:numId w:val="8"/>
        </w:numPr>
        <w:rPr>
          <w:szCs w:val="28"/>
        </w:rPr>
      </w:pPr>
      <w:r w:rsidRPr="00A32C30">
        <w:rPr>
          <w:szCs w:val="28"/>
        </w:rPr>
        <w:t xml:space="preserve">пункт </w:t>
      </w:r>
      <w:r>
        <w:rPr>
          <w:szCs w:val="28"/>
        </w:rPr>
        <w:t>11.</w:t>
      </w:r>
      <w:r w:rsidR="0051291D">
        <w:rPr>
          <w:szCs w:val="28"/>
        </w:rPr>
        <w:t>7</w:t>
      </w:r>
      <w:r>
        <w:rPr>
          <w:szCs w:val="28"/>
        </w:rPr>
        <w:t xml:space="preserve">.2. </w:t>
      </w:r>
      <w:r w:rsidRPr="00A32C30">
        <w:rPr>
          <w:szCs w:val="28"/>
        </w:rPr>
        <w:t xml:space="preserve"> изложить в новой редакции:</w:t>
      </w:r>
    </w:p>
    <w:tbl>
      <w:tblPr>
        <w:tblW w:w="9796" w:type="dxa"/>
        <w:tblInd w:w="93" w:type="dxa"/>
        <w:tblLook w:val="04A0"/>
      </w:tblPr>
      <w:tblGrid>
        <w:gridCol w:w="9796"/>
      </w:tblGrid>
      <w:tr w:rsidR="0051291D" w:rsidRPr="0051291D" w:rsidTr="0051291D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52E5" w:rsidRPr="008252E5" w:rsidRDefault="0051291D" w:rsidP="0051291D">
            <w:pPr>
              <w:spacing w:after="0" w:line="240" w:lineRule="auto"/>
              <w:ind w:right="-4184"/>
              <w:rPr>
                <w:rFonts w:ascii="Times New Roman" w:hAnsi="Times New Roman" w:cs="Times New Roman"/>
                <w:sz w:val="28"/>
                <w:szCs w:val="28"/>
              </w:rPr>
            </w:pPr>
            <w:r w:rsidRPr="008252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20B2">
              <w:rPr>
                <w:rFonts w:ascii="Times New Roman" w:hAnsi="Times New Roman" w:cs="Times New Roman"/>
                <w:sz w:val="28"/>
                <w:szCs w:val="28"/>
              </w:rPr>
              <w:t xml:space="preserve">11.7.2. </w:t>
            </w:r>
            <w:r w:rsidR="008252E5" w:rsidRPr="008252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виды разрешенного использования земельных участков и </w:t>
            </w:r>
            <w:r w:rsidR="005B6D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="008252E5" w:rsidRPr="008252E5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объектов капитального строительства:</w:t>
            </w:r>
          </w:p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2E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зданий</w:t>
            </w:r>
            <w:r w:rsidRPr="008252E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1291D" w:rsidRPr="0051291D" w:rsidTr="0051291D">
        <w:trPr>
          <w:trHeight w:val="443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1291D" w:rsidRPr="0051291D" w:rsidTr="0051291D">
        <w:trPr>
          <w:trHeight w:val="40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оптовой торговли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1291D" w:rsidRPr="0051291D" w:rsidTr="0051291D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зданий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1291D" w:rsidRPr="0051291D" w:rsidTr="0051291D">
        <w:trPr>
          <w:trHeight w:val="64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производственных и административных зданий, строений,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сооружений и обслуживающих их объектов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1291D" w:rsidRPr="0051291D" w:rsidTr="0051291D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складских помещений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1291D" w:rsidRPr="0051291D" w:rsidTr="0051291D">
        <w:trPr>
          <w:trHeight w:val="333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91D" w:rsidRPr="0051291D" w:rsidRDefault="0051291D" w:rsidP="0051291D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стоянок автомобильного транспорта</w:t>
            </w:r>
            <w:proofErr w:type="gramStart"/>
            <w:r w:rsidR="00655E1B"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51291D" w:rsidRDefault="0051291D" w:rsidP="0051291D">
      <w:pPr>
        <w:pStyle w:val="a3"/>
        <w:rPr>
          <w:szCs w:val="28"/>
        </w:rPr>
      </w:pPr>
    </w:p>
    <w:p w:rsidR="00F020B2" w:rsidRDefault="00F020B2" w:rsidP="00F020B2">
      <w:pPr>
        <w:pStyle w:val="a3"/>
        <w:numPr>
          <w:ilvl w:val="0"/>
          <w:numId w:val="8"/>
        </w:numPr>
        <w:rPr>
          <w:szCs w:val="28"/>
        </w:rPr>
      </w:pPr>
      <w:r w:rsidRPr="00A32C30">
        <w:rPr>
          <w:szCs w:val="28"/>
        </w:rPr>
        <w:t xml:space="preserve">пункт </w:t>
      </w:r>
      <w:r>
        <w:rPr>
          <w:szCs w:val="28"/>
        </w:rPr>
        <w:t xml:space="preserve">11.8.2. </w:t>
      </w:r>
      <w:r w:rsidRPr="00A32C30">
        <w:rPr>
          <w:szCs w:val="28"/>
        </w:rPr>
        <w:t xml:space="preserve"> изложить в новой редакции:</w:t>
      </w:r>
    </w:p>
    <w:p w:rsidR="00F020B2" w:rsidRDefault="00F020B2" w:rsidP="00F020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020B2">
        <w:rPr>
          <w:rFonts w:ascii="Times New Roman" w:eastAsia="Times New Roman" w:hAnsi="Times New Roman" w:cs="Times New Roman"/>
          <w:sz w:val="28"/>
          <w:szCs w:val="28"/>
        </w:rPr>
        <w:t>11.8.2. Основные виды разрешенного использования земельных участков и объектов капитального строительства:</w:t>
      </w:r>
    </w:p>
    <w:tbl>
      <w:tblPr>
        <w:tblW w:w="9796" w:type="dxa"/>
        <w:tblInd w:w="93" w:type="dxa"/>
        <w:tblLook w:val="04A0"/>
      </w:tblPr>
      <w:tblGrid>
        <w:gridCol w:w="9796"/>
      </w:tblGrid>
      <w:tr w:rsidR="00F020B2" w:rsidRPr="0051291D" w:rsidTr="0017479F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F020B2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зданий</w:t>
            </w:r>
            <w:r w:rsidRPr="008252E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020B2" w:rsidRPr="0051291D" w:rsidTr="0017479F">
        <w:trPr>
          <w:trHeight w:val="443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17479F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020B2" w:rsidRPr="0051291D" w:rsidTr="0017479F">
        <w:trPr>
          <w:trHeight w:val="40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17479F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оптовой торговли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020B2" w:rsidRPr="0051291D" w:rsidTr="0017479F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17479F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производственных зданий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020B2" w:rsidRPr="0051291D" w:rsidTr="0017479F">
        <w:trPr>
          <w:trHeight w:val="64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17479F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производственных и административных зданий, строений,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сооружений и обслуживающих их объектов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020B2" w:rsidRPr="0051291D" w:rsidTr="0017479F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17479F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складских помещений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020B2" w:rsidRPr="0051291D" w:rsidTr="0017479F">
        <w:trPr>
          <w:trHeight w:val="333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0B2" w:rsidRPr="0051291D" w:rsidRDefault="00F020B2" w:rsidP="0017479F">
            <w:pPr>
              <w:spacing w:after="0" w:line="240" w:lineRule="auto"/>
              <w:ind w:right="-41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1291D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стоянок автомобильного транспорта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F020B2" w:rsidRDefault="00F020B2" w:rsidP="00F020B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3905" w:rsidRDefault="00F03905" w:rsidP="00F03905">
      <w:pPr>
        <w:pStyle w:val="a3"/>
        <w:numPr>
          <w:ilvl w:val="0"/>
          <w:numId w:val="8"/>
        </w:numPr>
        <w:rPr>
          <w:szCs w:val="28"/>
        </w:rPr>
      </w:pPr>
      <w:r w:rsidRPr="00A32C30">
        <w:rPr>
          <w:szCs w:val="28"/>
        </w:rPr>
        <w:t xml:space="preserve">пункт </w:t>
      </w:r>
      <w:r>
        <w:rPr>
          <w:szCs w:val="28"/>
        </w:rPr>
        <w:t xml:space="preserve">11.10.2. </w:t>
      </w:r>
      <w:r w:rsidRPr="00A32C30">
        <w:rPr>
          <w:szCs w:val="28"/>
        </w:rPr>
        <w:t xml:space="preserve"> изложить в новой редакции:</w:t>
      </w:r>
    </w:p>
    <w:p w:rsidR="00F03905" w:rsidRPr="00F03905" w:rsidRDefault="00F03905" w:rsidP="00F039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905">
        <w:rPr>
          <w:rFonts w:ascii="Times New Roman" w:eastAsia="Times New Roman" w:hAnsi="Times New Roman" w:cs="Times New Roman"/>
          <w:sz w:val="28"/>
          <w:szCs w:val="28"/>
        </w:rPr>
        <w:t>«11.10.2. Основные виды, разрешенные использования земельных участков и объектов капитального строительства:</w:t>
      </w:r>
    </w:p>
    <w:tbl>
      <w:tblPr>
        <w:tblW w:w="9513" w:type="dxa"/>
        <w:tblInd w:w="93" w:type="dxa"/>
        <w:tblLook w:val="04A0"/>
      </w:tblPr>
      <w:tblGrid>
        <w:gridCol w:w="9513"/>
      </w:tblGrid>
      <w:tr w:rsidR="00DB735B" w:rsidRPr="00DB735B" w:rsidTr="008B7F71">
        <w:trPr>
          <w:trHeight w:val="450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F03905" w:rsidP="008B7F71">
            <w:pPr>
              <w:spacing w:after="0" w:line="240" w:lineRule="auto"/>
              <w:ind w:right="-8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B7F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ля размещения автомобильных дорог и их конструктивных элементов</w:t>
            </w:r>
            <w:r w:rsidR="008B7F7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8B7F71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водозаборных сооружений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175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279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242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345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280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327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наземных объектов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346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280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D23EB0">
        <w:trPr>
          <w:trHeight w:val="369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8B7F71">
            <w:pPr>
              <w:spacing w:after="0" w:line="240" w:lineRule="auto"/>
              <w:ind w:right="-8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B735B" w:rsidRPr="00DB735B" w:rsidTr="008B7F71">
        <w:trPr>
          <w:trHeight w:val="750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8B7F71">
        <w:trPr>
          <w:trHeight w:val="465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8B7F71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8B7F71">
        <w:trPr>
          <w:trHeight w:val="720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подземных кабельных и воздушных линий связи и радиофикации и их охранные зоны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B735B" w:rsidRPr="00DB735B" w:rsidTr="008B7F71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DB735B" w:rsidRPr="00DB735B" w:rsidRDefault="008B7F71" w:rsidP="00DB7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B735B"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подстанций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F020B2" w:rsidRPr="00F03905" w:rsidRDefault="00F020B2" w:rsidP="00F03905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3210" w:rsidRDefault="00BB3210" w:rsidP="00BB3210">
      <w:pPr>
        <w:pStyle w:val="a3"/>
        <w:numPr>
          <w:ilvl w:val="0"/>
          <w:numId w:val="8"/>
        </w:numPr>
        <w:rPr>
          <w:szCs w:val="28"/>
        </w:rPr>
      </w:pPr>
      <w:r w:rsidRPr="00A32C30">
        <w:rPr>
          <w:szCs w:val="28"/>
        </w:rPr>
        <w:t xml:space="preserve">пункт </w:t>
      </w:r>
      <w:r>
        <w:rPr>
          <w:szCs w:val="28"/>
        </w:rPr>
        <w:t>11.1</w:t>
      </w:r>
      <w:r w:rsidR="005A5081">
        <w:rPr>
          <w:szCs w:val="28"/>
        </w:rPr>
        <w:t>1</w:t>
      </w:r>
      <w:r>
        <w:rPr>
          <w:szCs w:val="28"/>
        </w:rPr>
        <w:t xml:space="preserve">.2. </w:t>
      </w:r>
      <w:r w:rsidRPr="00A32C30">
        <w:rPr>
          <w:szCs w:val="28"/>
        </w:rPr>
        <w:t xml:space="preserve"> изложить в новой редакции:</w:t>
      </w:r>
    </w:p>
    <w:p w:rsidR="001E74F2" w:rsidRDefault="00BB3210" w:rsidP="001E74F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F2">
        <w:rPr>
          <w:rFonts w:ascii="Times New Roman" w:hAnsi="Times New Roman" w:cs="Times New Roman"/>
          <w:sz w:val="28"/>
          <w:szCs w:val="28"/>
        </w:rPr>
        <w:t>«</w:t>
      </w:r>
      <w:r w:rsidR="001E74F2" w:rsidRPr="001E74F2">
        <w:rPr>
          <w:rFonts w:ascii="Times New Roman" w:eastAsia="Times New Roman" w:hAnsi="Times New Roman" w:cs="Times New Roman"/>
          <w:sz w:val="28"/>
          <w:szCs w:val="28"/>
        </w:rPr>
        <w:t>11.11.2. Основные виды разрешенного использования территорий зоны улично-дорожной сети:</w:t>
      </w:r>
    </w:p>
    <w:tbl>
      <w:tblPr>
        <w:tblW w:w="9513" w:type="dxa"/>
        <w:tblInd w:w="93" w:type="dxa"/>
        <w:tblLook w:val="04A0"/>
      </w:tblPr>
      <w:tblGrid>
        <w:gridCol w:w="9513"/>
      </w:tblGrid>
      <w:tr w:rsidR="001E74F2" w:rsidRPr="00DB735B" w:rsidTr="0017479F">
        <w:trPr>
          <w:trHeight w:val="450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E74F2">
            <w:pPr>
              <w:spacing w:after="0" w:line="240" w:lineRule="auto"/>
              <w:ind w:right="-8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ля размещения автомобильных дорог и их конструктивных элементов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17479F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водозаборных сооружений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17479F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353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17479F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336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269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246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наземных объектов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280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285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402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ind w:right="-8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E74F2" w:rsidRPr="00DB735B" w:rsidTr="00D23EB0">
        <w:trPr>
          <w:trHeight w:val="577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359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280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D23EB0">
        <w:trPr>
          <w:trHeight w:val="525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подземных кабельных и воздушных линий связи и радиофикации и их охранные зоны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E74F2" w:rsidRPr="00DB735B" w:rsidTr="0017479F">
        <w:trPr>
          <w:trHeight w:val="375"/>
        </w:trPr>
        <w:tc>
          <w:tcPr>
            <w:tcW w:w="9513" w:type="dxa"/>
            <w:shd w:val="clear" w:color="auto" w:fill="auto"/>
            <w:vAlign w:val="bottom"/>
            <w:hideMark/>
          </w:tcPr>
          <w:p w:rsidR="001E74F2" w:rsidRPr="00DB735B" w:rsidRDefault="001E74F2" w:rsidP="0017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B735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подстанций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1E74F2" w:rsidRPr="001E74F2" w:rsidRDefault="001E74F2" w:rsidP="001E74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5081" w:rsidRDefault="005A5081" w:rsidP="005A5081">
      <w:pPr>
        <w:pStyle w:val="a3"/>
        <w:ind w:left="567"/>
        <w:rPr>
          <w:szCs w:val="28"/>
        </w:rPr>
      </w:pPr>
      <w:r>
        <w:rPr>
          <w:szCs w:val="28"/>
        </w:rPr>
        <w:t xml:space="preserve">8) </w:t>
      </w:r>
      <w:r w:rsidRPr="00A32C30">
        <w:rPr>
          <w:szCs w:val="28"/>
        </w:rPr>
        <w:t xml:space="preserve">пункт </w:t>
      </w:r>
      <w:r>
        <w:rPr>
          <w:szCs w:val="28"/>
        </w:rPr>
        <w:t>11.1</w:t>
      </w:r>
      <w:r w:rsidR="00652C85">
        <w:rPr>
          <w:szCs w:val="28"/>
        </w:rPr>
        <w:t>2</w:t>
      </w:r>
      <w:r>
        <w:rPr>
          <w:szCs w:val="28"/>
        </w:rPr>
        <w:t xml:space="preserve">.2. </w:t>
      </w:r>
      <w:r w:rsidRPr="00A32C30">
        <w:rPr>
          <w:szCs w:val="28"/>
        </w:rPr>
        <w:t xml:space="preserve"> изложить в новой редакции:</w:t>
      </w:r>
    </w:p>
    <w:p w:rsidR="005A5081" w:rsidRDefault="00652C85" w:rsidP="00652C8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C8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A5081" w:rsidRPr="00652C85">
        <w:rPr>
          <w:rFonts w:ascii="Times New Roman" w:eastAsia="Times New Roman" w:hAnsi="Times New Roman" w:cs="Times New Roman"/>
          <w:sz w:val="28"/>
          <w:szCs w:val="28"/>
        </w:rPr>
        <w:t>11.12.2. Основные виды разрешенного использования земельных участков и объектов капитального строительства:</w:t>
      </w:r>
    </w:p>
    <w:tbl>
      <w:tblPr>
        <w:tblW w:w="9654" w:type="dxa"/>
        <w:tblInd w:w="93" w:type="dxa"/>
        <w:tblLook w:val="04A0"/>
      </w:tblPr>
      <w:tblGrid>
        <w:gridCol w:w="9654"/>
      </w:tblGrid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652C85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автомобильных дорог и их конструктивных элементов</w:t>
            </w:r>
            <w:r w:rsidR="004F1B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317B2E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водозаборных сооружений</w:t>
            </w:r>
            <w:r w:rsidR="004F1B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наземных объектов водопроводов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энергетики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510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подземных кабельных и воздушных линий связи и радиофикации и их охранные зоны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подстанций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70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эксплуатационных предприятий связи и обслуживания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линий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стоянок автомобильного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7B2E" w:rsidRPr="00317B2E" w:rsidTr="00317B2E">
        <w:trPr>
          <w:trHeight w:val="255"/>
        </w:trPr>
        <w:tc>
          <w:tcPr>
            <w:tcW w:w="9654" w:type="dxa"/>
            <w:shd w:val="clear" w:color="auto" w:fill="auto"/>
            <w:vAlign w:val="bottom"/>
            <w:hideMark/>
          </w:tcPr>
          <w:p w:rsidR="00317B2E" w:rsidRPr="00317B2E" w:rsidRDefault="004F1B68" w:rsidP="0031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17B2E" w:rsidRPr="00317B2E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обустройства и содержания коммуникаций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652C85" w:rsidRPr="00652C85" w:rsidRDefault="00652C85" w:rsidP="00652C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2E61" w:rsidRDefault="003D6B1A" w:rsidP="00182E61">
      <w:pPr>
        <w:pStyle w:val="a3"/>
        <w:ind w:left="567"/>
        <w:rPr>
          <w:szCs w:val="28"/>
        </w:rPr>
      </w:pPr>
      <w:r w:rsidRPr="005A5081">
        <w:rPr>
          <w:szCs w:val="28"/>
        </w:rPr>
        <w:t xml:space="preserve">   </w:t>
      </w:r>
      <w:r w:rsidR="004F1B68">
        <w:rPr>
          <w:szCs w:val="28"/>
        </w:rPr>
        <w:t>9</w:t>
      </w:r>
      <w:r w:rsidRPr="005A5081">
        <w:rPr>
          <w:szCs w:val="28"/>
        </w:rPr>
        <w:t xml:space="preserve">) </w:t>
      </w:r>
      <w:r w:rsidR="00182E61" w:rsidRPr="00A32C30">
        <w:rPr>
          <w:szCs w:val="28"/>
        </w:rPr>
        <w:t xml:space="preserve">пункт </w:t>
      </w:r>
      <w:r w:rsidR="00182E61">
        <w:rPr>
          <w:szCs w:val="28"/>
        </w:rPr>
        <w:t xml:space="preserve">11.14.3. </w:t>
      </w:r>
      <w:r w:rsidR="00182E61" w:rsidRPr="00A32C30">
        <w:rPr>
          <w:szCs w:val="28"/>
        </w:rPr>
        <w:t xml:space="preserve"> изложить в новой редакции:</w:t>
      </w:r>
    </w:p>
    <w:p w:rsidR="00182E61" w:rsidRPr="00182E61" w:rsidRDefault="00182E61" w:rsidP="00182E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E61">
        <w:rPr>
          <w:rFonts w:ascii="Times New Roman" w:hAnsi="Times New Roman" w:cs="Times New Roman"/>
          <w:sz w:val="28"/>
          <w:szCs w:val="28"/>
        </w:rPr>
        <w:t>«</w:t>
      </w:r>
      <w:r w:rsidRPr="00182E61">
        <w:rPr>
          <w:rFonts w:ascii="Times New Roman" w:eastAsia="Times New Roman" w:hAnsi="Times New Roman" w:cs="Times New Roman"/>
          <w:sz w:val="28"/>
          <w:szCs w:val="28"/>
        </w:rPr>
        <w:t>11.14.3. Основные виды разрешенного использования земельных участков и объектов капитального строительства:</w:t>
      </w:r>
    </w:p>
    <w:tbl>
      <w:tblPr>
        <w:tblW w:w="9654" w:type="dxa"/>
        <w:tblCellMar>
          <w:left w:w="0" w:type="dxa"/>
          <w:right w:w="0" w:type="dxa"/>
        </w:tblCellMar>
        <w:tblLook w:val="04A0"/>
      </w:tblPr>
      <w:tblGrid>
        <w:gridCol w:w="9668"/>
      </w:tblGrid>
      <w:tr w:rsidR="00182E61" w:rsidRPr="00182E61" w:rsidTr="00182E61">
        <w:trPr>
          <w:trHeight w:val="30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182E61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2E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182E61">
              <w:rPr>
                <w:rFonts w:ascii="Times New Roman" w:hAnsi="Times New Roman" w:cs="Times New Roman"/>
                <w:sz w:val="28"/>
                <w:szCs w:val="28"/>
              </w:rPr>
              <w:t>Для выделения береговой полосы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C40579">
        <w:trPr>
          <w:trHeight w:val="273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автомобильных дорог и их конструктивных элементов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7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водных объектов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1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водозаборных сооружений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4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водопроводов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1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воздушных линий электропередачи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3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газопроводов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3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иных объектов трубопроводного транспорта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3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иных объектов энергетики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1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лесной растительности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4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лесопарков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4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наземных объектов водопроводов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3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объектов газового хозяйства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28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объектов жилищно-коммунального хозяйства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AE0781">
        <w:trPr>
          <w:trHeight w:val="281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C40579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объектов связи, радиовещания, телевидения, информатики</w:t>
            </w:r>
            <w:r w:rsidR="00AE0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AE0781">
        <w:trPr>
          <w:trHeight w:val="356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AE0781" w:rsidP="00AE07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ля размещения объектов социального и коммунально-бытового назначения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0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AE0781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proofErr w:type="spellStart"/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0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AE0781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объектов энергетики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0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AE0781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пляжей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48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AE0781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подземных кабельных и воздушных линий связи и радиофикации и их охранные зоны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255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Pr="00182E61" w:rsidRDefault="00AE0781" w:rsidP="0018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подстанций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E61" w:rsidRPr="00182E61" w:rsidTr="00182E61">
        <w:trPr>
          <w:trHeight w:val="330"/>
        </w:trPr>
        <w:tc>
          <w:tcPr>
            <w:tcW w:w="965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E61" w:rsidRDefault="00AE0781" w:rsidP="00D23E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2E61" w:rsidRPr="00182E61">
              <w:rPr>
                <w:rFonts w:ascii="Times New Roman" w:hAnsi="Times New Roman" w:cs="Times New Roman"/>
                <w:sz w:val="28"/>
                <w:szCs w:val="28"/>
              </w:rPr>
              <w:t>Для размещения скверов, парков, городских садов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  <w:p w:rsidR="00DF3C2F" w:rsidRDefault="00DF3C2F" w:rsidP="00D23E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AA1" w:rsidRDefault="00DF3C2F" w:rsidP="00D23EB0">
            <w:pPr>
              <w:pStyle w:val="a3"/>
              <w:ind w:left="567"/>
              <w:rPr>
                <w:szCs w:val="28"/>
              </w:rPr>
            </w:pPr>
            <w:r>
              <w:rPr>
                <w:szCs w:val="28"/>
              </w:rPr>
              <w:t xml:space="preserve">10) </w:t>
            </w:r>
            <w:r w:rsidR="00B94AA1" w:rsidRPr="00A32C30">
              <w:rPr>
                <w:szCs w:val="28"/>
              </w:rPr>
              <w:t xml:space="preserve">пункт </w:t>
            </w:r>
            <w:r w:rsidR="00B94AA1">
              <w:rPr>
                <w:szCs w:val="28"/>
              </w:rPr>
              <w:t xml:space="preserve">11.15.3. </w:t>
            </w:r>
            <w:r w:rsidR="00B94AA1" w:rsidRPr="00A32C30">
              <w:rPr>
                <w:szCs w:val="28"/>
              </w:rPr>
              <w:t xml:space="preserve"> изложить в новой редакции:</w:t>
            </w:r>
          </w:p>
          <w:p w:rsidR="00B94AA1" w:rsidRPr="00182E61" w:rsidRDefault="00B94AA1" w:rsidP="00D23EB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E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82E61">
              <w:rPr>
                <w:rFonts w:ascii="Times New Roman" w:eastAsia="Times New Roman" w:hAnsi="Times New Roman" w:cs="Times New Roman"/>
                <w:sz w:val="28"/>
                <w:szCs w:val="28"/>
              </w:rPr>
              <w:t>11.1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82E61">
              <w:rPr>
                <w:rFonts w:ascii="Times New Roman" w:eastAsia="Times New Roman" w:hAnsi="Times New Roman" w:cs="Times New Roman"/>
                <w:sz w:val="28"/>
                <w:szCs w:val="28"/>
              </w:rPr>
              <w:t>.3. Основные виды разрешенного использования земельных участков и объектов капитального строительства:</w:t>
            </w:r>
          </w:p>
          <w:tbl>
            <w:tblPr>
              <w:tblW w:w="965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54"/>
            </w:tblGrid>
            <w:tr w:rsidR="00B94AA1" w:rsidRPr="00182E61" w:rsidTr="0017479F">
              <w:trPr>
                <w:trHeight w:val="30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szCs w:val="28"/>
                    </w:rPr>
                    <w:t xml:space="preserve">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выделения береговой полосы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273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автомобильных дорог и их конструктивных элементов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7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водных объектов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1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водозаборных сооружений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4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водопроводов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1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воздушных линий электропередачи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3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газопроводов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3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иных объектов трубопроводного транспорта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3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иных объектов энергетики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1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лесной растительности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4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лесопарков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4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наземных объектов водопроводов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3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объектов газового хозяйства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28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объектов жилищно-коммунального хозяйства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281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объектов связи, радиовещания, телевидения, информатики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56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 Д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ля размещения объектов социального и коммунально-бытового назначения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0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Для размещения объектов </w:t>
                  </w:r>
                  <w:proofErr w:type="spellStart"/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электросетевого</w:t>
                  </w:r>
                  <w:proofErr w:type="spellEnd"/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хозяйства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0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объектов энергетики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0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пляжей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48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подземных кабельных и воздушных линий связи и радиофикации и их охранные зоны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255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подстанций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B94AA1" w:rsidRPr="00182E61" w:rsidTr="0017479F">
              <w:trPr>
                <w:trHeight w:val="330"/>
              </w:trPr>
              <w:tc>
                <w:tcPr>
                  <w:tcW w:w="9654" w:type="dxa"/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94AA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182E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скверов, парков, городских садов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.»;</w:t>
                  </w:r>
                  <w:proofErr w:type="gramEnd"/>
                </w:p>
                <w:p w:rsidR="007D6BD8" w:rsidRDefault="00B94AA1" w:rsidP="00D23EB0">
                  <w:pPr>
                    <w:pStyle w:val="a3"/>
                    <w:ind w:left="56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</w:t>
                  </w:r>
                  <w:r w:rsidR="00240F87">
                    <w:rPr>
                      <w:szCs w:val="28"/>
                    </w:rPr>
                    <w:t>1</w:t>
                  </w:r>
                  <w:r>
                    <w:rPr>
                      <w:szCs w:val="28"/>
                    </w:rPr>
                    <w:t xml:space="preserve">) </w:t>
                  </w:r>
                  <w:r w:rsidR="007D6BD8" w:rsidRPr="00A32C30">
                    <w:rPr>
                      <w:szCs w:val="28"/>
                    </w:rPr>
                    <w:t xml:space="preserve">пункт </w:t>
                  </w:r>
                  <w:r w:rsidR="007D6BD8">
                    <w:rPr>
                      <w:szCs w:val="28"/>
                    </w:rPr>
                    <w:t xml:space="preserve">11.16.2. </w:t>
                  </w:r>
                  <w:r w:rsidR="007D6BD8" w:rsidRPr="00A32C30">
                    <w:rPr>
                      <w:szCs w:val="28"/>
                    </w:rPr>
                    <w:t xml:space="preserve"> изложить в новой редакции:</w:t>
                  </w:r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sz w:val="24"/>
                      <w:szCs w:val="24"/>
                    </w:rPr>
                    <w:t>«</w:t>
                  </w:r>
                  <w:r w:rsidRPr="007D6BD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11.16.2. Основные виды разрешенного использования земельных участков и объектов капитального строительства:</w:t>
                  </w:r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7D6B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культовых зданий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7D6B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объектов религиозного назначения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7D6B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кладбищ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7D6B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крематориев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Pr="007D6B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размещения скотомогильников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.»;</w:t>
                  </w:r>
                  <w:proofErr w:type="gramEnd"/>
                </w:p>
                <w:p w:rsidR="007D6BD8" w:rsidRDefault="007D6BD8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197A19" w:rsidRDefault="007D6BD8" w:rsidP="00D23EB0">
                  <w:pPr>
                    <w:pStyle w:val="a3"/>
                    <w:ind w:left="567"/>
                    <w:rPr>
                      <w:szCs w:val="28"/>
                    </w:rPr>
                  </w:pPr>
                  <w:proofErr w:type="gramStart"/>
                  <w:r>
                    <w:rPr>
                      <w:szCs w:val="28"/>
                    </w:rPr>
                    <w:t xml:space="preserve">12) </w:t>
                  </w:r>
                  <w:r w:rsidR="00197A19">
                    <w:rPr>
                      <w:szCs w:val="28"/>
                    </w:rPr>
                    <w:t xml:space="preserve">11) </w:t>
                  </w:r>
                  <w:r w:rsidR="00197A19" w:rsidRPr="00A32C30">
                    <w:rPr>
                      <w:szCs w:val="28"/>
                    </w:rPr>
                    <w:t xml:space="preserve">пункт </w:t>
                  </w:r>
                  <w:r w:rsidR="00197A19">
                    <w:rPr>
                      <w:szCs w:val="28"/>
                    </w:rPr>
                    <w:t xml:space="preserve">11.16.2. </w:t>
                  </w:r>
                  <w:r w:rsidR="00197A19" w:rsidRPr="00A32C30">
                    <w:rPr>
                      <w:szCs w:val="28"/>
                    </w:rPr>
                    <w:t xml:space="preserve"> изложить в новой редакции:</w:t>
                  </w:r>
                  <w:proofErr w:type="gramEnd"/>
                </w:p>
                <w:p w:rsidR="008067CA" w:rsidRDefault="008067CA" w:rsidP="00D23EB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97A1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«11.17.2. Основные виды разрешенного использования земельных участков и объектов капитального строительства:</w:t>
                  </w:r>
                </w:p>
                <w:tbl>
                  <w:tblPr>
                    <w:tblW w:w="9120" w:type="dxa"/>
                    <w:tblLook w:val="04A0"/>
                  </w:tblPr>
                  <w:tblGrid>
                    <w:gridCol w:w="9120"/>
                  </w:tblGrid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ведения гражданами животноводства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ведения гражданами садоводства и огородничества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ведения личного подсобного хозяйства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выделения береговой полосы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размещения административных зданий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размещения объектов рыбного хозяйства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размещения объектов сельскохозяйственного назначения и сельскохозяйственных угодий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размещения производственных зданий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510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размещения производственных и административных зданий, строений, сооружений и обслуживающих их объектов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сенокошения и выпаса скота гражданами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</w:tc>
                  </w:tr>
                  <w:tr w:rsidR="00197A19" w:rsidRPr="00197A19" w:rsidTr="00197A19">
                    <w:trPr>
                      <w:trHeight w:val="255"/>
                    </w:trPr>
                    <w:tc>
                      <w:tcPr>
                        <w:tcW w:w="9120" w:type="dxa"/>
                        <w:shd w:val="clear" w:color="auto" w:fill="auto"/>
                        <w:vAlign w:val="bottom"/>
                        <w:hideMark/>
                      </w:tcPr>
                      <w:p w:rsidR="00197A19" w:rsidRPr="00197A19" w:rsidRDefault="00197A19" w:rsidP="00D23EB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Pr="00197A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Для размещения стоянок автомобильного транспорта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.»</w:t>
                        </w:r>
                        <w:proofErr w:type="gramEnd"/>
                      </w:p>
                    </w:tc>
                  </w:tr>
                </w:tbl>
                <w:p w:rsidR="00B94AA1" w:rsidRPr="00182E61" w:rsidRDefault="00B94AA1" w:rsidP="00D23E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E0781" w:rsidRPr="00182E61" w:rsidRDefault="00AE0781" w:rsidP="00D23E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2A6D" w:rsidRDefault="00D23EB0" w:rsidP="00D23EB0">
      <w:pPr>
        <w:pStyle w:val="a3"/>
        <w:spacing w:before="240"/>
        <w:jc w:val="both"/>
        <w:rPr>
          <w:szCs w:val="28"/>
        </w:rPr>
      </w:pPr>
      <w:r>
        <w:rPr>
          <w:szCs w:val="28"/>
        </w:rPr>
        <w:lastRenderedPageBreak/>
        <w:t>2</w:t>
      </w:r>
      <w:r w:rsidR="007E2A6D" w:rsidRPr="009A3C90">
        <w:rPr>
          <w:szCs w:val="28"/>
        </w:rPr>
        <w:t xml:space="preserve">. </w:t>
      </w:r>
      <w:r w:rsidR="002275E9">
        <w:rPr>
          <w:szCs w:val="28"/>
        </w:rPr>
        <w:t xml:space="preserve">  </w:t>
      </w:r>
      <w:r w:rsidR="007E2A6D" w:rsidRPr="009A3C90">
        <w:rPr>
          <w:szCs w:val="28"/>
        </w:rPr>
        <w:t xml:space="preserve">Настоящее решение вступает в силу </w:t>
      </w:r>
      <w:r w:rsidR="0017479F">
        <w:rPr>
          <w:szCs w:val="28"/>
        </w:rPr>
        <w:t>со дня его подписания</w:t>
      </w:r>
      <w:r w:rsidR="007E2A6D" w:rsidRPr="009A3C90">
        <w:rPr>
          <w:szCs w:val="28"/>
        </w:rPr>
        <w:t>.</w:t>
      </w:r>
    </w:p>
    <w:p w:rsidR="002275E9" w:rsidRDefault="002275E9" w:rsidP="006961C2">
      <w:pPr>
        <w:pStyle w:val="a3"/>
        <w:spacing w:before="240"/>
        <w:jc w:val="both"/>
        <w:rPr>
          <w:szCs w:val="28"/>
        </w:rPr>
      </w:pPr>
    </w:p>
    <w:p w:rsidR="002275E9" w:rsidRPr="009A3C90" w:rsidRDefault="002275E9" w:rsidP="006961C2">
      <w:pPr>
        <w:pStyle w:val="a3"/>
        <w:spacing w:before="240"/>
        <w:jc w:val="both"/>
        <w:rPr>
          <w:szCs w:val="28"/>
        </w:rPr>
      </w:pPr>
    </w:p>
    <w:p w:rsidR="007E2A6D" w:rsidRPr="009A3C90" w:rsidRDefault="007E2A6D" w:rsidP="007E2A6D">
      <w:pPr>
        <w:pStyle w:val="a3"/>
        <w:jc w:val="both"/>
        <w:rPr>
          <w:szCs w:val="28"/>
        </w:rPr>
      </w:pPr>
      <w:r w:rsidRPr="009A3C90">
        <w:rPr>
          <w:szCs w:val="28"/>
        </w:rPr>
        <w:t xml:space="preserve"> </w:t>
      </w:r>
    </w:p>
    <w:p w:rsidR="004F12C6" w:rsidRDefault="007E2A6D" w:rsidP="00184D80">
      <w:pPr>
        <w:ind w:left="709" w:right="-144"/>
      </w:pPr>
      <w:r w:rsidRPr="009A3C90">
        <w:rPr>
          <w:sz w:val="28"/>
          <w:szCs w:val="28"/>
        </w:rPr>
        <w:tab/>
      </w:r>
      <w:r w:rsidRPr="006961C2">
        <w:rPr>
          <w:rFonts w:ascii="Times New Roman" w:hAnsi="Times New Roman" w:cs="Times New Roman"/>
          <w:sz w:val="28"/>
          <w:szCs w:val="28"/>
        </w:rPr>
        <w:t xml:space="preserve">Глава поселка Тим                            </w:t>
      </w:r>
      <w:proofErr w:type="spellStart"/>
      <w:r w:rsidRPr="006961C2">
        <w:rPr>
          <w:rFonts w:ascii="Times New Roman" w:hAnsi="Times New Roman" w:cs="Times New Roman"/>
          <w:sz w:val="28"/>
          <w:szCs w:val="28"/>
        </w:rPr>
        <w:t>А.В.Куракулов</w:t>
      </w:r>
      <w:proofErr w:type="spellEnd"/>
    </w:p>
    <w:sectPr w:rsidR="004F12C6" w:rsidSect="006961C2"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204"/>
        </w:tabs>
        <w:ind w:left="220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4C4492"/>
    <w:multiLevelType w:val="hybridMultilevel"/>
    <w:tmpl w:val="C66C9762"/>
    <w:lvl w:ilvl="0" w:tplc="D738084C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0B1009"/>
    <w:multiLevelType w:val="hybridMultilevel"/>
    <w:tmpl w:val="B36259EA"/>
    <w:lvl w:ilvl="0" w:tplc="A9D861DC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4D93311"/>
    <w:multiLevelType w:val="hybridMultilevel"/>
    <w:tmpl w:val="B5B42972"/>
    <w:lvl w:ilvl="0" w:tplc="80EEA75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B74176B"/>
    <w:multiLevelType w:val="hybridMultilevel"/>
    <w:tmpl w:val="1A14E39C"/>
    <w:lvl w:ilvl="0" w:tplc="F704FDF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673261"/>
    <w:multiLevelType w:val="hybridMultilevel"/>
    <w:tmpl w:val="1A14E39C"/>
    <w:lvl w:ilvl="0" w:tplc="F704FDF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3D33DFC"/>
    <w:multiLevelType w:val="hybridMultilevel"/>
    <w:tmpl w:val="7144AE5A"/>
    <w:lvl w:ilvl="0" w:tplc="6310C320">
      <w:start w:val="3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9E72BB"/>
    <w:multiLevelType w:val="hybridMultilevel"/>
    <w:tmpl w:val="8EA4B5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57FB1"/>
    <w:multiLevelType w:val="hybridMultilevel"/>
    <w:tmpl w:val="52E48034"/>
    <w:lvl w:ilvl="0" w:tplc="D640DE46">
      <w:start w:val="3"/>
      <w:numFmt w:val="decimal"/>
      <w:lvlText w:val="%1)"/>
      <w:lvlJc w:val="left"/>
      <w:pPr>
        <w:ind w:left="502" w:hanging="360"/>
      </w:pPr>
      <w:rPr>
        <w:rFonts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65F1EC8"/>
    <w:multiLevelType w:val="hybridMultilevel"/>
    <w:tmpl w:val="7144AE5A"/>
    <w:lvl w:ilvl="0" w:tplc="6310C320">
      <w:start w:val="3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88550BE"/>
    <w:multiLevelType w:val="hybridMultilevel"/>
    <w:tmpl w:val="1A14E39C"/>
    <w:lvl w:ilvl="0" w:tplc="F704FDF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243877"/>
    <w:multiLevelType w:val="hybridMultilevel"/>
    <w:tmpl w:val="8F6A4EAC"/>
    <w:lvl w:ilvl="0" w:tplc="103C2374">
      <w:start w:val="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F0C33E2"/>
    <w:multiLevelType w:val="hybridMultilevel"/>
    <w:tmpl w:val="1A14E39C"/>
    <w:lvl w:ilvl="0" w:tplc="F704FDF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11"/>
  </w:num>
  <w:num w:numId="7">
    <w:abstractNumId w:val="7"/>
  </w:num>
  <w:num w:numId="8">
    <w:abstractNumId w:val="6"/>
  </w:num>
  <w:num w:numId="9">
    <w:abstractNumId w:val="12"/>
  </w:num>
  <w:num w:numId="10">
    <w:abstractNumId w:val="10"/>
  </w:num>
  <w:num w:numId="11">
    <w:abstractNumId w:val="4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A6D"/>
    <w:rsid w:val="00000E41"/>
    <w:rsid w:val="00030A83"/>
    <w:rsid w:val="000407EF"/>
    <w:rsid w:val="00084695"/>
    <w:rsid w:val="00096260"/>
    <w:rsid w:val="000A6F7A"/>
    <w:rsid w:val="000C460A"/>
    <w:rsid w:val="000F2E89"/>
    <w:rsid w:val="000F7892"/>
    <w:rsid w:val="001140D9"/>
    <w:rsid w:val="001647DF"/>
    <w:rsid w:val="00165B18"/>
    <w:rsid w:val="0017479F"/>
    <w:rsid w:val="00180ADE"/>
    <w:rsid w:val="00182E61"/>
    <w:rsid w:val="00184D80"/>
    <w:rsid w:val="001853AD"/>
    <w:rsid w:val="00197A19"/>
    <w:rsid w:val="001A0D50"/>
    <w:rsid w:val="001C30FA"/>
    <w:rsid w:val="001E74F2"/>
    <w:rsid w:val="001F6C45"/>
    <w:rsid w:val="001F6D9B"/>
    <w:rsid w:val="00200990"/>
    <w:rsid w:val="00203C80"/>
    <w:rsid w:val="00211933"/>
    <w:rsid w:val="00221184"/>
    <w:rsid w:val="002271CB"/>
    <w:rsid w:val="002275E9"/>
    <w:rsid w:val="00230DCF"/>
    <w:rsid w:val="00240F87"/>
    <w:rsid w:val="00255DB2"/>
    <w:rsid w:val="0027093C"/>
    <w:rsid w:val="00273213"/>
    <w:rsid w:val="002B3AEC"/>
    <w:rsid w:val="002C0E3A"/>
    <w:rsid w:val="002E10D1"/>
    <w:rsid w:val="00317B2E"/>
    <w:rsid w:val="003372CC"/>
    <w:rsid w:val="00357E1E"/>
    <w:rsid w:val="00383B8D"/>
    <w:rsid w:val="003D1350"/>
    <w:rsid w:val="003D6B1A"/>
    <w:rsid w:val="003E6A44"/>
    <w:rsid w:val="00472F0D"/>
    <w:rsid w:val="004748B0"/>
    <w:rsid w:val="00482AF5"/>
    <w:rsid w:val="004B1C91"/>
    <w:rsid w:val="004D7D14"/>
    <w:rsid w:val="004F12C6"/>
    <w:rsid w:val="004F1B68"/>
    <w:rsid w:val="005070C2"/>
    <w:rsid w:val="0051291D"/>
    <w:rsid w:val="00517F90"/>
    <w:rsid w:val="00537A22"/>
    <w:rsid w:val="0056649B"/>
    <w:rsid w:val="00583A07"/>
    <w:rsid w:val="005A1B68"/>
    <w:rsid w:val="005A5081"/>
    <w:rsid w:val="005B6D5C"/>
    <w:rsid w:val="00632877"/>
    <w:rsid w:val="00652C85"/>
    <w:rsid w:val="00655E1B"/>
    <w:rsid w:val="00664CE3"/>
    <w:rsid w:val="006961C2"/>
    <w:rsid w:val="006A789D"/>
    <w:rsid w:val="006B60EA"/>
    <w:rsid w:val="00787121"/>
    <w:rsid w:val="00792F47"/>
    <w:rsid w:val="007D6BD8"/>
    <w:rsid w:val="007E2A6D"/>
    <w:rsid w:val="007F0446"/>
    <w:rsid w:val="008067CA"/>
    <w:rsid w:val="0081791A"/>
    <w:rsid w:val="008252E5"/>
    <w:rsid w:val="00862492"/>
    <w:rsid w:val="00870985"/>
    <w:rsid w:val="00870DD1"/>
    <w:rsid w:val="008940AD"/>
    <w:rsid w:val="00896B0F"/>
    <w:rsid w:val="008B7F71"/>
    <w:rsid w:val="008D56CE"/>
    <w:rsid w:val="008E6EE0"/>
    <w:rsid w:val="00984D98"/>
    <w:rsid w:val="009A2D9C"/>
    <w:rsid w:val="00A32C30"/>
    <w:rsid w:val="00A931A2"/>
    <w:rsid w:val="00AB5558"/>
    <w:rsid w:val="00AD69EB"/>
    <w:rsid w:val="00AE0781"/>
    <w:rsid w:val="00AE790C"/>
    <w:rsid w:val="00AF2E04"/>
    <w:rsid w:val="00AF579E"/>
    <w:rsid w:val="00B1426B"/>
    <w:rsid w:val="00B22C42"/>
    <w:rsid w:val="00B25C11"/>
    <w:rsid w:val="00B3713B"/>
    <w:rsid w:val="00B57F98"/>
    <w:rsid w:val="00B61ECB"/>
    <w:rsid w:val="00B72D7E"/>
    <w:rsid w:val="00B94AA1"/>
    <w:rsid w:val="00BB3210"/>
    <w:rsid w:val="00BD03A9"/>
    <w:rsid w:val="00BD3C5A"/>
    <w:rsid w:val="00BE1E8E"/>
    <w:rsid w:val="00C213DE"/>
    <w:rsid w:val="00C23ED0"/>
    <w:rsid w:val="00C40579"/>
    <w:rsid w:val="00C7610D"/>
    <w:rsid w:val="00C946EF"/>
    <w:rsid w:val="00CA1FAB"/>
    <w:rsid w:val="00CA7EC7"/>
    <w:rsid w:val="00CB23B0"/>
    <w:rsid w:val="00CE3AAA"/>
    <w:rsid w:val="00D23810"/>
    <w:rsid w:val="00D23EB0"/>
    <w:rsid w:val="00D42E30"/>
    <w:rsid w:val="00D70454"/>
    <w:rsid w:val="00DB735B"/>
    <w:rsid w:val="00DC165A"/>
    <w:rsid w:val="00DF3C2F"/>
    <w:rsid w:val="00E0015C"/>
    <w:rsid w:val="00E176D4"/>
    <w:rsid w:val="00E20CF5"/>
    <w:rsid w:val="00E8161C"/>
    <w:rsid w:val="00E95C15"/>
    <w:rsid w:val="00ED00E3"/>
    <w:rsid w:val="00F020B2"/>
    <w:rsid w:val="00F03905"/>
    <w:rsid w:val="00F45F2C"/>
    <w:rsid w:val="00FA7303"/>
    <w:rsid w:val="00FC3116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9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3E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!Параграфы/Статьи документа"/>
    <w:basedOn w:val="a"/>
    <w:link w:val="40"/>
    <w:qFormat/>
    <w:rsid w:val="007E2A6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E2A6D"/>
    <w:rPr>
      <w:rFonts w:ascii="Arial" w:eastAsia="Times New Roman" w:hAnsi="Arial" w:cs="Times New Roman"/>
      <w:b/>
      <w:bCs/>
      <w:sz w:val="26"/>
      <w:szCs w:val="28"/>
    </w:rPr>
  </w:style>
  <w:style w:type="paragraph" w:styleId="a3">
    <w:name w:val="Body Text"/>
    <w:basedOn w:val="a"/>
    <w:link w:val="a4"/>
    <w:rsid w:val="007E2A6D"/>
    <w:pPr>
      <w:suppressAutoHyphens/>
      <w:spacing w:after="0" w:line="240" w:lineRule="auto"/>
      <w:ind w:right="-22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7E2A6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text">
    <w:name w:val="text"/>
    <w:basedOn w:val="a"/>
    <w:rsid w:val="007E2A6D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Body Text Indent"/>
    <w:basedOn w:val="a"/>
    <w:link w:val="a6"/>
    <w:rsid w:val="00CA1FAB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A1FAB"/>
    <w:rPr>
      <w:rFonts w:ascii="Arial" w:eastAsia="Times New Roman" w:hAnsi="Arial" w:cs="Times New Roman"/>
      <w:sz w:val="24"/>
      <w:szCs w:val="24"/>
    </w:rPr>
  </w:style>
  <w:style w:type="character" w:styleId="a7">
    <w:name w:val="Hyperlink"/>
    <w:basedOn w:val="a0"/>
    <w:rsid w:val="006A789D"/>
    <w:rPr>
      <w:color w:val="0000FF"/>
      <w:u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C23E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">
    <w:name w:val="article"/>
    <w:basedOn w:val="a"/>
    <w:rsid w:val="00357E1E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A2D9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D9C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02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2014-09-08T08:33:00Z</cp:lastPrinted>
  <dcterms:created xsi:type="dcterms:W3CDTF">2014-09-19T11:42:00Z</dcterms:created>
  <dcterms:modified xsi:type="dcterms:W3CDTF">2014-09-22T05:45:00Z</dcterms:modified>
</cp:coreProperties>
</file>