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144" w:rsidRPr="00365144" w:rsidRDefault="00365144" w:rsidP="00365144">
      <w:pPr>
        <w:rPr>
          <w:rFonts w:ascii="Times New Roman" w:hAnsi="Times New Roman" w:cs="Times New Roman"/>
          <w:b/>
          <w:sz w:val="28"/>
          <w:szCs w:val="28"/>
        </w:rPr>
      </w:pPr>
      <w:r w:rsidRPr="00365144">
        <w:rPr>
          <w:rFonts w:ascii="Times New Roman" w:hAnsi="Times New Roman" w:cs="Times New Roman"/>
          <w:b/>
          <w:sz w:val="28"/>
          <w:szCs w:val="28"/>
        </w:rPr>
        <w:t>Курская «Школа предпринимателя» продолжает работу</w:t>
      </w:r>
      <w:bookmarkStart w:id="0" w:name="_GoBack"/>
      <w:bookmarkEnd w:id="0"/>
    </w:p>
    <w:p w:rsidR="00365144" w:rsidRPr="00365144" w:rsidRDefault="00365144" w:rsidP="00365144">
      <w:pPr>
        <w:rPr>
          <w:rFonts w:ascii="Times New Roman" w:hAnsi="Times New Roman" w:cs="Times New Roman"/>
          <w:sz w:val="28"/>
          <w:szCs w:val="28"/>
        </w:rPr>
      </w:pPr>
      <w:r w:rsidRPr="00365144">
        <w:rPr>
          <w:rFonts w:ascii="Times New Roman" w:hAnsi="Times New Roman" w:cs="Times New Roman"/>
          <w:sz w:val="28"/>
          <w:szCs w:val="28"/>
        </w:rPr>
        <w:t>С 2015 года этот проект реализуется Центром поддержки предпринимательства Курской области.</w:t>
      </w:r>
    </w:p>
    <w:p w:rsidR="00365144" w:rsidRDefault="00365144" w:rsidP="00365144">
      <w:pPr>
        <w:rPr>
          <w:rFonts w:ascii="Times New Roman" w:hAnsi="Times New Roman" w:cs="Times New Roman"/>
          <w:sz w:val="28"/>
          <w:szCs w:val="28"/>
        </w:rPr>
      </w:pPr>
      <w:r w:rsidRPr="00365144">
        <w:rPr>
          <w:rFonts w:ascii="Times New Roman" w:hAnsi="Times New Roman" w:cs="Times New Roman"/>
          <w:sz w:val="28"/>
          <w:szCs w:val="28"/>
        </w:rPr>
        <w:t xml:space="preserve">Занятия проходят в интерактивном режиме с обсуждением практических ситуаций, возникающих в процессе ведения предпринимательской деятельности.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65144">
        <w:rPr>
          <w:rFonts w:ascii="Times New Roman" w:hAnsi="Times New Roman" w:cs="Times New Roman"/>
          <w:sz w:val="28"/>
          <w:szCs w:val="28"/>
        </w:rPr>
        <w:t>а заняти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5144">
        <w:rPr>
          <w:rFonts w:ascii="Times New Roman" w:hAnsi="Times New Roman" w:cs="Times New Roman"/>
          <w:sz w:val="28"/>
          <w:szCs w:val="28"/>
        </w:rPr>
        <w:t xml:space="preserve"> специалист Центра электронного взаимодействия (подведомственного учреждения комитета </w:t>
      </w:r>
      <w:r>
        <w:rPr>
          <w:rFonts w:ascii="Times New Roman" w:hAnsi="Times New Roman" w:cs="Times New Roman"/>
          <w:sz w:val="28"/>
          <w:szCs w:val="28"/>
        </w:rPr>
        <w:t>цифрового развития и связи</w:t>
      </w:r>
      <w:r w:rsidRPr="00365144">
        <w:rPr>
          <w:rFonts w:ascii="Times New Roman" w:hAnsi="Times New Roman" w:cs="Times New Roman"/>
          <w:sz w:val="28"/>
          <w:szCs w:val="28"/>
        </w:rPr>
        <w:t xml:space="preserve"> Курской области)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144">
        <w:rPr>
          <w:rFonts w:ascii="Times New Roman" w:hAnsi="Times New Roman" w:cs="Times New Roman"/>
          <w:sz w:val="28"/>
          <w:szCs w:val="28"/>
        </w:rPr>
        <w:t>уделил особое внимание предоставлению государственных и муниципа</w:t>
      </w:r>
      <w:r>
        <w:rPr>
          <w:rFonts w:ascii="Times New Roman" w:hAnsi="Times New Roman" w:cs="Times New Roman"/>
          <w:sz w:val="28"/>
          <w:szCs w:val="28"/>
        </w:rPr>
        <w:t>льных услуг в электронном виде.</w:t>
      </w:r>
    </w:p>
    <w:p w:rsidR="00365144" w:rsidRPr="00365144" w:rsidRDefault="00365144" w:rsidP="00365144">
      <w:pPr>
        <w:rPr>
          <w:rFonts w:ascii="Times New Roman" w:hAnsi="Times New Roman" w:cs="Times New Roman"/>
          <w:sz w:val="28"/>
          <w:szCs w:val="28"/>
        </w:rPr>
      </w:pPr>
      <w:r w:rsidRPr="00365144">
        <w:rPr>
          <w:rFonts w:ascii="Times New Roman" w:hAnsi="Times New Roman" w:cs="Times New Roman"/>
          <w:sz w:val="28"/>
          <w:szCs w:val="28"/>
        </w:rPr>
        <w:t>Участников семинаров обуч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365144">
        <w:rPr>
          <w:rFonts w:ascii="Times New Roman" w:hAnsi="Times New Roman" w:cs="Times New Roman"/>
          <w:sz w:val="28"/>
          <w:szCs w:val="28"/>
        </w:rPr>
        <w:t>, как зарегистрироваться на портале gosuslugi.ru, а также зарегистрировать свой бизнес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51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365144">
        <w:rPr>
          <w:rFonts w:ascii="Times New Roman" w:hAnsi="Times New Roman" w:cs="Times New Roman"/>
          <w:sz w:val="28"/>
          <w:szCs w:val="28"/>
        </w:rPr>
        <w:t>информир</w:t>
      </w:r>
      <w:r>
        <w:rPr>
          <w:rFonts w:ascii="Times New Roman" w:hAnsi="Times New Roman" w:cs="Times New Roman"/>
          <w:sz w:val="28"/>
          <w:szCs w:val="28"/>
        </w:rPr>
        <w:t>овали</w:t>
      </w:r>
      <w:r w:rsidRPr="00365144">
        <w:rPr>
          <w:rFonts w:ascii="Times New Roman" w:hAnsi="Times New Roman" w:cs="Times New Roman"/>
          <w:sz w:val="28"/>
          <w:szCs w:val="28"/>
        </w:rPr>
        <w:t xml:space="preserve"> о выплат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5144">
        <w:rPr>
          <w:rFonts w:ascii="Times New Roman" w:hAnsi="Times New Roman" w:cs="Times New Roman"/>
          <w:sz w:val="28"/>
          <w:szCs w:val="28"/>
        </w:rPr>
        <w:t xml:space="preserve"> пособий по временной нетрудоспособности, по беременности и родам на основании электронного листка нетрудоспособности, а также о внедрении Федеральной государственной информационной системы «Единый государственный реестр записей актов гражданского состояния».</w:t>
      </w:r>
      <w:r w:rsidR="00CC78B8">
        <w:rPr>
          <w:rFonts w:ascii="Times New Roman" w:hAnsi="Times New Roman" w:cs="Times New Roman"/>
          <w:sz w:val="28"/>
          <w:szCs w:val="28"/>
        </w:rPr>
        <w:t xml:space="preserve"> Рассказали о преимуществах электронной подписи.</w:t>
      </w:r>
    </w:p>
    <w:p w:rsidR="00C3701A" w:rsidRPr="00365144" w:rsidRDefault="00365144" w:rsidP="00365144">
      <w:pPr>
        <w:rPr>
          <w:rFonts w:ascii="Times New Roman" w:hAnsi="Times New Roman" w:cs="Times New Roman"/>
          <w:sz w:val="28"/>
          <w:szCs w:val="28"/>
        </w:rPr>
      </w:pPr>
      <w:r w:rsidRPr="00365144">
        <w:rPr>
          <w:rFonts w:ascii="Times New Roman" w:hAnsi="Times New Roman" w:cs="Times New Roman"/>
          <w:sz w:val="28"/>
          <w:szCs w:val="28"/>
        </w:rPr>
        <w:t>По итогам прослушивания курса предприниматели получают сертификат участника проекта.</w:t>
      </w:r>
    </w:p>
    <w:sectPr w:rsidR="00C3701A" w:rsidRPr="00365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44"/>
    <w:rsid w:val="00365144"/>
    <w:rsid w:val="007103F7"/>
    <w:rsid w:val="00853DB6"/>
    <w:rsid w:val="00C3701A"/>
    <w:rsid w:val="00CC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C7BAC-400D-4FB3-AA5A-085A66D0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2</cp:revision>
  <dcterms:created xsi:type="dcterms:W3CDTF">2019-05-15T06:14:00Z</dcterms:created>
  <dcterms:modified xsi:type="dcterms:W3CDTF">2019-05-15T06:14:00Z</dcterms:modified>
</cp:coreProperties>
</file>