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EF4" w:rsidRDefault="000F2F15">
      <w:r>
        <w:t xml:space="preserve">У Вас появился автомобиль?  Зарегистрировать его без всяких проблем поможет Единый портал </w:t>
      </w:r>
      <w:proofErr w:type="spellStart"/>
      <w:r>
        <w:t>госуслуг</w:t>
      </w:r>
      <w:proofErr w:type="spellEnd"/>
      <w:r>
        <w:t xml:space="preserve"> (</w:t>
      </w:r>
      <w:hyperlink r:id="rId4" w:history="1">
        <w:r>
          <w:rPr>
            <w:rStyle w:val="a4"/>
          </w:rPr>
          <w:t>www.gosuslugi.ru</w:t>
        </w:r>
      </w:hyperlink>
      <w:r>
        <w:t>).</w:t>
      </w:r>
      <w:r>
        <w:br/>
      </w:r>
      <w:r>
        <w:br/>
        <w:t xml:space="preserve">Для получения услуги необходимо войти на Единый портал </w:t>
      </w:r>
      <w:proofErr w:type="spellStart"/>
      <w:r>
        <w:t>госуслуг</w:t>
      </w:r>
      <w:proofErr w:type="spellEnd"/>
      <w:r>
        <w:t xml:space="preserve"> и выполнить запрос по регистрации автомобиля в разделе «Транспорт и вождение». </w:t>
      </w:r>
      <w:proofErr w:type="gramStart"/>
      <w:r>
        <w:t>Система предложит заполнить электронное заявление и выбрать  удобные для посещения время и место.</w:t>
      </w:r>
      <w:proofErr w:type="gramEnd"/>
      <w:r>
        <w:t xml:space="preserve"> Вам останется оплатить пошлину и отслеживать статус заявления на портале или в мобильном приложении </w:t>
      </w:r>
      <w:proofErr w:type="spellStart"/>
      <w:r>
        <w:t>Госуслуги</w:t>
      </w:r>
      <w:proofErr w:type="spellEnd"/>
      <w:r>
        <w:t>.</w:t>
      </w:r>
      <w:r>
        <w:br/>
      </w:r>
      <w:r>
        <w:br/>
        <w:t xml:space="preserve">Регистрируя машину через портал </w:t>
      </w:r>
      <w:proofErr w:type="spellStart"/>
      <w:r>
        <w:t>госуслуг</w:t>
      </w:r>
      <w:proofErr w:type="spellEnd"/>
      <w:r>
        <w:t>, Вы получаете возможность планировать свое время и не толпиться в очередях.</w:t>
      </w:r>
      <w:r>
        <w:br/>
      </w:r>
      <w:r>
        <w:br/>
      </w:r>
      <w:proofErr w:type="spellStart"/>
      <w:r>
        <w:t>Госуслуги</w:t>
      </w:r>
      <w:proofErr w:type="spellEnd"/>
      <w:r>
        <w:t>   – проще, чем кажется!</w:t>
      </w:r>
    </w:p>
    <w:sectPr w:rsidR="00190EF4" w:rsidSect="00190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2F15"/>
    <w:rsid w:val="000F2F15"/>
    <w:rsid w:val="00190EF4"/>
    <w:rsid w:val="00706078"/>
    <w:rsid w:val="009023C1"/>
    <w:rsid w:val="00C84F3A"/>
    <w:rsid w:val="00DD6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871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68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D68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DD6871"/>
    <w:pPr>
      <w:ind w:left="720"/>
      <w:contextualSpacing/>
    </w:pPr>
    <w:rPr>
      <w:rFonts w:eastAsia="Times New Roman" w:cs="Times New Roman"/>
    </w:rPr>
  </w:style>
  <w:style w:type="paragraph" w:customStyle="1" w:styleId="1">
    <w:name w:val="Абзац списка1"/>
    <w:basedOn w:val="a"/>
    <w:uiPriority w:val="99"/>
    <w:qFormat/>
    <w:rsid w:val="00DD6871"/>
    <w:pPr>
      <w:ind w:left="720"/>
      <w:contextualSpacing/>
    </w:pPr>
    <w:rPr>
      <w:rFonts w:eastAsia="Times New Roman" w:cs="Times New Roman"/>
    </w:rPr>
  </w:style>
  <w:style w:type="character" w:styleId="a4">
    <w:name w:val="Hyperlink"/>
    <w:basedOn w:val="a0"/>
    <w:uiPriority w:val="99"/>
    <w:semiHidden/>
    <w:unhideWhenUsed/>
    <w:rsid w:val="000F2F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567</Characters>
  <Application>Microsoft Office Word</Application>
  <DocSecurity>0</DocSecurity>
  <Lines>4</Lines>
  <Paragraphs>1</Paragraphs>
  <ScaleCrop>false</ScaleCrop>
  <Company>Microsoft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Homo</dc:creator>
  <cp:keywords/>
  <dc:description/>
  <cp:lastModifiedBy>Homo</cp:lastModifiedBy>
  <cp:revision>3</cp:revision>
  <dcterms:created xsi:type="dcterms:W3CDTF">2018-04-23T06:57:00Z</dcterms:created>
  <dcterms:modified xsi:type="dcterms:W3CDTF">2018-04-23T06:57:00Z</dcterms:modified>
</cp:coreProperties>
</file>